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附件6：</w:t>
      </w:r>
    </w:p>
    <w:p>
      <w:pPr>
        <w:spacing w:line="60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eastAsia="方正小标宋简体"/>
          <w:bCs/>
          <w:color w:val="000000"/>
          <w:kern w:val="0"/>
          <w:sz w:val="44"/>
          <w:szCs w:val="44"/>
        </w:rPr>
        <w:t>主管部门信息导入表</w:t>
      </w:r>
    </w:p>
    <w:p>
      <w:pPr>
        <w:spacing w:line="24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</w:p>
    <w:tbl>
      <w:tblPr>
        <w:tblStyle w:val="3"/>
        <w:tblW w:w="13652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359"/>
        <w:gridCol w:w="1577"/>
        <w:gridCol w:w="1360"/>
        <w:gridCol w:w="866"/>
        <w:gridCol w:w="866"/>
        <w:gridCol w:w="1362"/>
        <w:gridCol w:w="1797"/>
        <w:gridCol w:w="939"/>
        <w:gridCol w:w="866"/>
        <w:gridCol w:w="866"/>
        <w:gridCol w:w="1794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</w:trPr>
        <w:tc>
          <w:tcPr>
            <w:tcW w:w="73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主管部门信息</w:t>
            </w:r>
          </w:p>
        </w:tc>
        <w:tc>
          <w:tcPr>
            <w:tcW w:w="62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主管部门管理员信息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主管部门</w:t>
            </w:r>
          </w:p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全称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同级人社局</w:t>
            </w:r>
          </w:p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全称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机构证件</w:t>
            </w:r>
          </w:p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机构证件号码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主管部门电话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主管部门</w:t>
            </w:r>
          </w:p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管理员身份证</w:t>
            </w:r>
          </w:p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真实</w:t>
            </w:r>
          </w:p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手机</w:t>
            </w:r>
          </w:p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电子</w:t>
            </w:r>
          </w:p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hAnsi="黑体" w:eastAsia="黑体"/>
                <w:color w:val="000000"/>
                <w:kern w:val="0"/>
                <w:szCs w:val="21"/>
              </w:rPr>
              <w:t>固定电话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4797E"/>
    <w:rsid w:val="0944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2018-04-18T02:46:00Z</dcterms:created>
  <dc:creator>Administrator</dc:creator>
  <cp:lastModifiedBy>Administrator</cp:lastModifiedBy>
  <dcterms:modified xsi:type="dcterms:W3CDTF">2018-04-18T02:46:28Z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