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sz w:val="44"/>
          <w:szCs w:val="44"/>
        </w:rPr>
      </w:pPr>
      <w:bookmarkStart w:id="0" w:name="_Toc32242"/>
      <w:r>
        <w:rPr>
          <w:rFonts w:hint="eastAsia"/>
          <w:sz w:val="44"/>
          <w:szCs w:val="44"/>
          <w:lang w:eastAsia="zh-CN"/>
        </w:rPr>
        <w:t>常见</w:t>
      </w:r>
      <w:r>
        <w:rPr>
          <w:rFonts w:hint="eastAsia"/>
          <w:sz w:val="44"/>
          <w:szCs w:val="44"/>
        </w:rPr>
        <w:t>问题汇总</w:t>
      </w:r>
      <w:bookmarkEnd w:id="0"/>
    </w:p>
    <w:p>
      <w:pPr>
        <w:numPr>
          <w:ilvl w:val="0"/>
          <w:numId w:val="1"/>
        </w:numPr>
        <w:outlineLvl w:val="0"/>
        <w:rPr>
          <w:rFonts w:ascii="宋体" w:hAnsi="宋体" w:eastAsia="宋体" w:cs="宋体"/>
          <w:color w:val="000000" w:themeColor="text1"/>
          <w:kern w:val="0"/>
          <w:sz w:val="28"/>
          <w:szCs w:val="28"/>
          <w14:textFill>
            <w14:solidFill>
              <w14:schemeClr w14:val="tx1"/>
            </w14:solidFill>
          </w14:textFill>
        </w:rPr>
      </w:pPr>
      <w:bookmarkStart w:id="1" w:name="_Toc12280"/>
      <w:r>
        <w:rPr>
          <w:rFonts w:hint="eastAsia" w:ascii="宋体" w:hAnsi="宋体" w:eastAsia="宋体" w:cs="宋体"/>
          <w:color w:val="000000" w:themeColor="text1"/>
          <w:kern w:val="0"/>
          <w:sz w:val="28"/>
          <w:szCs w:val="28"/>
          <w14:textFill>
            <w14:solidFill>
              <w14:schemeClr w14:val="tx1"/>
            </w14:solidFill>
          </w14:textFill>
        </w:rPr>
        <w:t>如何注册？</w:t>
      </w:r>
      <w:bookmarkEnd w:id="1"/>
    </w:p>
    <w:p>
      <w:pPr>
        <w:numPr>
          <w:ilvl w:val="0"/>
          <w:numId w:val="1"/>
        </w:numPr>
        <w:outlineLvl w:val="0"/>
        <w:rPr>
          <w:rFonts w:ascii="宋体" w:hAnsi="宋体" w:eastAsia="宋体" w:cs="宋体"/>
          <w:color w:val="000000" w:themeColor="text1"/>
          <w:kern w:val="0"/>
          <w:sz w:val="28"/>
          <w:szCs w:val="28"/>
          <w14:textFill>
            <w14:solidFill>
              <w14:schemeClr w14:val="tx1"/>
            </w14:solidFill>
          </w14:textFill>
        </w:rPr>
      </w:pPr>
      <w:bookmarkStart w:id="2" w:name="_Toc26101"/>
      <w:r>
        <w:rPr>
          <w:rFonts w:hint="eastAsia" w:ascii="宋体" w:hAnsi="宋体" w:eastAsia="宋体" w:cs="宋体"/>
          <w:color w:val="000000" w:themeColor="text1"/>
          <w:kern w:val="0"/>
          <w:sz w:val="28"/>
          <w:szCs w:val="28"/>
          <w14:textFill>
            <w14:solidFill>
              <w14:schemeClr w14:val="tx1"/>
            </w14:solidFill>
          </w14:textFill>
        </w:rPr>
        <w:t>无法登录</w:t>
      </w:r>
      <w:bookmarkEnd w:id="2"/>
    </w:p>
    <w:p>
      <w:pPr>
        <w:numPr>
          <w:ilvl w:val="0"/>
          <w:numId w:val="1"/>
        </w:numPr>
        <w:outlineLvl w:val="0"/>
        <w:rPr>
          <w:rFonts w:ascii="宋体" w:hAnsi="宋体" w:eastAsia="宋体" w:cs="宋体"/>
          <w:color w:val="000000" w:themeColor="text1"/>
          <w:kern w:val="0"/>
          <w:sz w:val="28"/>
          <w:szCs w:val="28"/>
          <w14:textFill>
            <w14:solidFill>
              <w14:schemeClr w14:val="tx1"/>
            </w14:solidFill>
          </w14:textFill>
        </w:rPr>
      </w:pPr>
      <w:bookmarkStart w:id="3" w:name="_Toc10819"/>
      <w:r>
        <w:rPr>
          <w:rFonts w:hint="eastAsia" w:ascii="宋体" w:hAnsi="宋体" w:eastAsia="宋体" w:cs="宋体"/>
          <w:color w:val="000000" w:themeColor="text1"/>
          <w:kern w:val="0"/>
          <w:sz w:val="28"/>
          <w:szCs w:val="28"/>
          <w14:textFill>
            <w14:solidFill>
              <w14:schemeClr w14:val="tx1"/>
            </w14:solidFill>
          </w14:textFill>
        </w:rPr>
        <w:t>忘记登记密码</w:t>
      </w:r>
      <w:bookmarkEnd w:id="3"/>
    </w:p>
    <w:p>
      <w:pPr>
        <w:numPr>
          <w:ilvl w:val="0"/>
          <w:numId w:val="1"/>
        </w:numPr>
        <w:outlineLvl w:val="0"/>
        <w:rPr>
          <w:rFonts w:ascii="宋体" w:hAnsi="宋体" w:eastAsia="宋体" w:cs="宋体"/>
          <w:color w:val="000000" w:themeColor="text1"/>
          <w:kern w:val="0"/>
          <w:sz w:val="28"/>
          <w:szCs w:val="28"/>
          <w14:textFill>
            <w14:solidFill>
              <w14:schemeClr w14:val="tx1"/>
            </w14:solidFill>
          </w14:textFill>
        </w:rPr>
      </w:pPr>
      <w:bookmarkStart w:id="4" w:name="_Toc23035"/>
      <w:r>
        <w:rPr>
          <w:rFonts w:hint="eastAsia" w:ascii="宋体" w:hAnsi="宋体" w:eastAsia="宋体" w:cs="宋体"/>
          <w:color w:val="000000" w:themeColor="text1"/>
          <w:kern w:val="0"/>
          <w:sz w:val="28"/>
          <w:szCs w:val="28"/>
          <w14:textFill>
            <w14:solidFill>
              <w14:schemeClr w14:val="tx1"/>
            </w14:solidFill>
          </w14:textFill>
        </w:rPr>
        <w:t>已经注册了单位管理员，需要参加继续教育学习，如何操作？</w:t>
      </w:r>
      <w:bookmarkEnd w:id="4"/>
    </w:p>
    <w:p>
      <w:pPr>
        <w:numPr>
          <w:ilvl w:val="0"/>
          <w:numId w:val="1"/>
        </w:numPr>
        <w:outlineLvl w:val="0"/>
        <w:rPr>
          <w:rFonts w:ascii="宋体" w:hAnsi="宋体" w:eastAsia="宋体" w:cs="宋体"/>
          <w:color w:val="000000" w:themeColor="text1"/>
          <w:kern w:val="0"/>
          <w:sz w:val="28"/>
          <w:szCs w:val="28"/>
          <w14:textFill>
            <w14:solidFill>
              <w14:schemeClr w14:val="tx1"/>
            </w14:solidFill>
          </w14:textFill>
        </w:rPr>
      </w:pPr>
      <w:bookmarkStart w:id="5" w:name="_Toc1696"/>
      <w:r>
        <w:rPr>
          <w:rFonts w:hint="eastAsia" w:ascii="宋体" w:hAnsi="宋体" w:eastAsia="宋体" w:cs="宋体"/>
          <w:color w:val="000000" w:themeColor="text1"/>
          <w:kern w:val="0"/>
          <w:sz w:val="28"/>
          <w:szCs w:val="28"/>
          <w14:textFill>
            <w14:solidFill>
              <w14:schemeClr w14:val="tx1"/>
            </w14:solidFill>
          </w14:textFill>
        </w:rPr>
        <w:t>专业技术人员注册时找不到自己“所学专业”</w:t>
      </w:r>
      <w:bookmarkEnd w:id="5"/>
    </w:p>
    <w:p>
      <w:pPr>
        <w:numPr>
          <w:ilvl w:val="0"/>
          <w:numId w:val="1"/>
        </w:numPr>
        <w:outlineLvl w:val="0"/>
        <w:rPr>
          <w:rFonts w:ascii="宋体" w:hAnsi="宋体" w:eastAsia="宋体" w:cs="宋体"/>
          <w:color w:val="000000" w:themeColor="text1"/>
          <w:kern w:val="0"/>
          <w:sz w:val="28"/>
          <w:szCs w:val="28"/>
          <w14:textFill>
            <w14:solidFill>
              <w14:schemeClr w14:val="tx1"/>
            </w14:solidFill>
          </w14:textFill>
        </w:rPr>
      </w:pPr>
      <w:bookmarkStart w:id="6" w:name="_Toc30774"/>
      <w:r>
        <w:rPr>
          <w:rFonts w:hint="eastAsia" w:ascii="宋体" w:hAnsi="宋体" w:eastAsia="宋体" w:cs="宋体"/>
          <w:color w:val="000000" w:themeColor="text1"/>
          <w:kern w:val="0"/>
          <w:sz w:val="28"/>
          <w:szCs w:val="28"/>
          <w14:textFill>
            <w14:solidFill>
              <w14:schemeClr w14:val="tx1"/>
            </w14:solidFill>
          </w14:textFill>
        </w:rPr>
        <w:t>专业技术人员注册时“职称系列”怎么填写（多职称）</w:t>
      </w:r>
      <w:bookmarkEnd w:id="6"/>
    </w:p>
    <w:p>
      <w:pPr>
        <w:numPr>
          <w:ilvl w:val="0"/>
          <w:numId w:val="1"/>
        </w:numPr>
        <w:outlineLvl w:val="0"/>
        <w:rPr>
          <w:rFonts w:ascii="宋体" w:hAnsi="宋体" w:eastAsia="宋体" w:cs="宋体"/>
          <w:color w:val="000000" w:themeColor="text1"/>
          <w:kern w:val="0"/>
          <w:sz w:val="28"/>
          <w:szCs w:val="28"/>
          <w14:textFill>
            <w14:solidFill>
              <w14:schemeClr w14:val="tx1"/>
            </w14:solidFill>
          </w14:textFill>
        </w:rPr>
      </w:pPr>
      <w:bookmarkStart w:id="7" w:name="_Toc31761"/>
      <w:r>
        <w:rPr>
          <w:rFonts w:hint="eastAsia" w:ascii="宋体" w:hAnsi="宋体" w:eastAsia="宋体" w:cs="宋体"/>
          <w:color w:val="000000" w:themeColor="text1"/>
          <w:kern w:val="0"/>
          <w:sz w:val="28"/>
          <w:szCs w:val="28"/>
          <w14:textFill>
            <w14:solidFill>
              <w14:schemeClr w14:val="tx1"/>
            </w14:solidFill>
          </w14:textFill>
        </w:rPr>
        <w:t>职称评审通过时间怎么填写</w:t>
      </w:r>
      <w:bookmarkEnd w:id="7"/>
    </w:p>
    <w:p>
      <w:pPr>
        <w:numPr>
          <w:ilvl w:val="0"/>
          <w:numId w:val="1"/>
        </w:numPr>
        <w:outlineLvl w:val="0"/>
        <w:rPr>
          <w:rFonts w:ascii="宋体" w:hAnsi="宋体" w:eastAsia="宋体" w:cs="宋体"/>
          <w:color w:val="000000" w:themeColor="text1"/>
          <w:kern w:val="0"/>
          <w:sz w:val="28"/>
          <w:szCs w:val="28"/>
          <w14:textFill>
            <w14:solidFill>
              <w14:schemeClr w14:val="tx1"/>
            </w14:solidFill>
          </w14:textFill>
        </w:rPr>
      </w:pPr>
      <w:bookmarkStart w:id="8" w:name="_Toc26904"/>
      <w:r>
        <w:rPr>
          <w:rFonts w:hint="eastAsia" w:ascii="宋体" w:hAnsi="宋体" w:eastAsia="宋体" w:cs="宋体"/>
          <w:color w:val="000000" w:themeColor="text1"/>
          <w:kern w:val="0"/>
          <w:sz w:val="28"/>
          <w:szCs w:val="28"/>
          <w14:textFill>
            <w14:solidFill>
              <w14:schemeClr w14:val="tx1"/>
            </w14:solidFill>
          </w14:textFill>
        </w:rPr>
        <w:t>点击注册无反应（无法注册）</w:t>
      </w:r>
      <w:bookmarkEnd w:id="8"/>
    </w:p>
    <w:p>
      <w:pPr>
        <w:numPr>
          <w:ilvl w:val="0"/>
          <w:numId w:val="1"/>
        </w:numPr>
        <w:outlineLvl w:val="0"/>
        <w:rPr>
          <w:rFonts w:ascii="宋体" w:hAnsi="宋体" w:eastAsia="宋体" w:cs="宋体"/>
          <w:color w:val="000000" w:themeColor="text1"/>
          <w:kern w:val="0"/>
          <w:sz w:val="28"/>
          <w:szCs w:val="28"/>
          <w14:textFill>
            <w14:solidFill>
              <w14:schemeClr w14:val="tx1"/>
            </w14:solidFill>
          </w14:textFill>
        </w:rPr>
      </w:pPr>
      <w:bookmarkStart w:id="9" w:name="_Toc28912"/>
      <w:r>
        <w:rPr>
          <w:rFonts w:hint="eastAsia" w:ascii="宋体" w:hAnsi="宋体" w:eastAsia="宋体" w:cs="宋体"/>
          <w:color w:val="000000" w:themeColor="text1"/>
          <w:kern w:val="0"/>
          <w:sz w:val="28"/>
          <w:szCs w:val="28"/>
          <w14:textFill>
            <w14:solidFill>
              <w14:schemeClr w14:val="tx1"/>
            </w14:solidFill>
          </w14:textFill>
        </w:rPr>
        <w:t>注册后需多久审核通过？</w:t>
      </w:r>
      <w:bookmarkEnd w:id="9"/>
    </w:p>
    <w:p>
      <w:pPr>
        <w:numPr>
          <w:ilvl w:val="0"/>
          <w:numId w:val="1"/>
        </w:numPr>
        <w:outlineLvl w:val="0"/>
        <w:rPr>
          <w:rFonts w:ascii="宋体" w:hAnsi="宋体" w:eastAsia="宋体" w:cs="宋体"/>
          <w:color w:val="000000" w:themeColor="text1"/>
          <w:kern w:val="0"/>
          <w:sz w:val="28"/>
          <w:szCs w:val="28"/>
          <w14:textFill>
            <w14:solidFill>
              <w14:schemeClr w14:val="tx1"/>
            </w14:solidFill>
          </w14:textFill>
        </w:rPr>
      </w:pPr>
      <w:bookmarkStart w:id="10" w:name="_Toc658"/>
      <w:r>
        <w:rPr>
          <w:rFonts w:hint="eastAsia" w:ascii="宋体" w:hAnsi="宋体" w:eastAsia="宋体" w:cs="宋体"/>
          <w:color w:val="000000" w:themeColor="text1"/>
          <w:kern w:val="0"/>
          <w:sz w:val="28"/>
          <w:szCs w:val="28"/>
          <w14:textFill>
            <w14:solidFill>
              <w14:schemeClr w14:val="tx1"/>
            </w14:solidFill>
          </w14:textFill>
        </w:rPr>
        <w:t>注册选错单位如何处理？</w:t>
      </w:r>
      <w:bookmarkEnd w:id="10"/>
    </w:p>
    <w:p>
      <w:pPr>
        <w:numPr>
          <w:ilvl w:val="0"/>
          <w:numId w:val="1"/>
        </w:numPr>
        <w:outlineLvl w:val="0"/>
        <w:rPr>
          <w:rFonts w:ascii="宋体" w:hAnsi="宋体" w:eastAsia="宋体" w:cs="宋体"/>
          <w:color w:val="000000" w:themeColor="text1"/>
          <w:kern w:val="0"/>
          <w:sz w:val="28"/>
          <w:szCs w:val="28"/>
          <w14:textFill>
            <w14:solidFill>
              <w14:schemeClr w14:val="tx1"/>
            </w14:solidFill>
          </w14:textFill>
        </w:rPr>
      </w:pPr>
      <w:bookmarkStart w:id="11" w:name="_Toc20573"/>
      <w:r>
        <w:rPr>
          <w:rFonts w:hint="eastAsia" w:ascii="宋体" w:hAnsi="宋体" w:eastAsia="宋体" w:cs="宋体"/>
          <w:color w:val="000000" w:themeColor="text1"/>
          <w:kern w:val="0"/>
          <w:sz w:val="28"/>
          <w:szCs w:val="28"/>
          <w14:textFill>
            <w14:solidFill>
              <w14:schemeClr w14:val="tx1"/>
            </w14:solidFill>
          </w14:textFill>
        </w:rPr>
        <w:t>专业技术人员如何调转单位？</w:t>
      </w:r>
      <w:bookmarkEnd w:id="11"/>
    </w:p>
    <w:p>
      <w:pPr>
        <w:numPr>
          <w:ilvl w:val="0"/>
          <w:numId w:val="1"/>
        </w:numPr>
        <w:outlineLvl w:val="0"/>
        <w:rPr>
          <w:rFonts w:ascii="宋体" w:hAnsi="宋体" w:eastAsia="宋体" w:cs="宋体"/>
          <w:color w:val="000000" w:themeColor="text1"/>
          <w:kern w:val="0"/>
          <w:sz w:val="28"/>
          <w:szCs w:val="28"/>
          <w14:textFill>
            <w14:solidFill>
              <w14:schemeClr w14:val="tx1"/>
            </w14:solidFill>
          </w14:textFill>
        </w:rPr>
      </w:pPr>
      <w:bookmarkStart w:id="12" w:name="_Toc9300"/>
      <w:r>
        <w:rPr>
          <w:rFonts w:hint="eastAsia" w:ascii="宋体" w:hAnsi="宋体" w:eastAsia="宋体" w:cs="宋体"/>
          <w:color w:val="000000" w:themeColor="text1"/>
          <w:kern w:val="0"/>
          <w:sz w:val="28"/>
          <w:szCs w:val="28"/>
          <w14:textFill>
            <w14:solidFill>
              <w14:schemeClr w14:val="tx1"/>
            </w14:solidFill>
          </w14:textFill>
        </w:rPr>
        <w:t>机构如何更换上级部门</w:t>
      </w:r>
      <w:bookmarkEnd w:id="12"/>
    </w:p>
    <w:p>
      <w:pPr>
        <w:numPr>
          <w:ilvl w:val="0"/>
          <w:numId w:val="1"/>
        </w:numPr>
        <w:outlineLvl w:val="0"/>
        <w:rPr>
          <w:rFonts w:ascii="宋体" w:hAnsi="宋体" w:eastAsia="宋体" w:cs="宋体"/>
          <w:color w:val="000000" w:themeColor="text1"/>
          <w:kern w:val="0"/>
          <w:sz w:val="28"/>
          <w:szCs w:val="28"/>
          <w14:textFill>
            <w14:solidFill>
              <w14:schemeClr w14:val="tx1"/>
            </w14:solidFill>
          </w14:textFill>
        </w:rPr>
      </w:pPr>
      <w:bookmarkStart w:id="13" w:name="_Toc24600"/>
      <w:r>
        <w:rPr>
          <w:rFonts w:hint="eastAsia" w:ascii="宋体" w:hAnsi="宋体" w:eastAsia="宋体" w:cs="宋体"/>
          <w:color w:val="000000" w:themeColor="text1"/>
          <w:kern w:val="0"/>
          <w:sz w:val="28"/>
          <w:szCs w:val="28"/>
          <w14:textFill>
            <w14:solidFill>
              <w14:schemeClr w14:val="tx1"/>
            </w14:solidFill>
          </w14:textFill>
        </w:rPr>
        <w:t>如何增加或更换单位管理员</w:t>
      </w:r>
      <w:bookmarkEnd w:id="13"/>
    </w:p>
    <w:p>
      <w:pPr>
        <w:numPr>
          <w:ilvl w:val="0"/>
          <w:numId w:val="1"/>
        </w:numPr>
        <w:outlineLvl w:val="0"/>
        <w:rPr>
          <w:rFonts w:ascii="宋体" w:hAnsi="宋体" w:eastAsia="宋体" w:cs="宋体"/>
          <w:color w:val="000000" w:themeColor="text1"/>
          <w:kern w:val="0"/>
          <w:sz w:val="28"/>
          <w:szCs w:val="28"/>
          <w14:textFill>
            <w14:solidFill>
              <w14:schemeClr w14:val="tx1"/>
            </w14:solidFill>
          </w14:textFill>
        </w:rPr>
      </w:pPr>
      <w:bookmarkStart w:id="14" w:name="_Toc30405"/>
      <w:r>
        <w:rPr>
          <w:rFonts w:hint="eastAsia" w:ascii="宋体" w:hAnsi="宋体" w:eastAsia="宋体" w:cs="宋体"/>
          <w:color w:val="000000" w:themeColor="text1"/>
          <w:kern w:val="0"/>
          <w:sz w:val="28"/>
          <w:szCs w:val="28"/>
          <w14:textFill>
            <w14:solidFill>
              <w14:schemeClr w14:val="tx1"/>
            </w14:solidFill>
          </w14:textFill>
        </w:rPr>
        <w:t>往年获得的学时需要申报吗</w:t>
      </w:r>
      <w:bookmarkEnd w:id="14"/>
    </w:p>
    <w:p>
      <w:pPr>
        <w:numPr>
          <w:ilvl w:val="0"/>
          <w:numId w:val="1"/>
        </w:numPr>
        <w:outlineLvl w:val="0"/>
        <w:rPr>
          <w:rFonts w:ascii="宋体" w:hAnsi="宋体" w:eastAsia="宋体" w:cs="宋体"/>
          <w:color w:val="000000" w:themeColor="text1"/>
          <w:kern w:val="0"/>
          <w:sz w:val="28"/>
          <w:szCs w:val="28"/>
          <w14:textFill>
            <w14:solidFill>
              <w14:schemeClr w14:val="tx1"/>
            </w14:solidFill>
          </w14:textFill>
        </w:rPr>
      </w:pPr>
      <w:bookmarkStart w:id="15" w:name="_Toc16898"/>
      <w:r>
        <w:rPr>
          <w:rFonts w:hint="eastAsia" w:ascii="宋体" w:hAnsi="宋体" w:eastAsia="宋体" w:cs="宋体"/>
          <w:color w:val="000000" w:themeColor="text1"/>
          <w:kern w:val="0"/>
          <w:sz w:val="28"/>
          <w:szCs w:val="28"/>
          <w14:textFill>
            <w14:solidFill>
              <w14:schemeClr w14:val="tx1"/>
            </w14:solidFill>
          </w14:textFill>
        </w:rPr>
        <w:t>专技人员修改基本信息</w:t>
      </w:r>
      <w:bookmarkEnd w:id="15"/>
    </w:p>
    <w:p>
      <w:pPr>
        <w:numPr>
          <w:ilvl w:val="0"/>
          <w:numId w:val="1"/>
        </w:numPr>
        <w:outlineLvl w:val="0"/>
        <w:rPr>
          <w:rFonts w:ascii="宋体" w:hAnsi="宋体" w:eastAsia="宋体" w:cs="宋体"/>
          <w:color w:val="000000" w:themeColor="text1"/>
          <w:kern w:val="0"/>
          <w:sz w:val="28"/>
          <w:szCs w:val="28"/>
          <w14:textFill>
            <w14:solidFill>
              <w14:schemeClr w14:val="tx1"/>
            </w14:solidFill>
          </w14:textFill>
        </w:rPr>
      </w:pPr>
      <w:bookmarkStart w:id="16" w:name="_Toc10993"/>
      <w:r>
        <w:rPr>
          <w:rFonts w:hint="eastAsia" w:ascii="宋体" w:hAnsi="宋体" w:eastAsia="宋体" w:cs="宋体"/>
          <w:color w:val="000000" w:themeColor="text1"/>
          <w:kern w:val="0"/>
          <w:sz w:val="28"/>
          <w:szCs w:val="28"/>
          <w14:textFill>
            <w14:solidFill>
              <w14:schemeClr w14:val="tx1"/>
            </w14:solidFill>
          </w14:textFill>
        </w:rPr>
        <w:t>如何</w:t>
      </w:r>
      <w:r>
        <w:rPr>
          <w:rFonts w:ascii="宋体" w:hAnsi="宋体" w:eastAsia="宋体" w:cs="宋体"/>
          <w:color w:val="000000" w:themeColor="text1"/>
          <w:kern w:val="0"/>
          <w:sz w:val="28"/>
          <w:szCs w:val="28"/>
          <w14:textFill>
            <w14:solidFill>
              <w14:schemeClr w14:val="tx1"/>
            </w14:solidFill>
          </w14:textFill>
        </w:rPr>
        <w:t>删除专业技术人员账号</w:t>
      </w:r>
      <w:bookmarkEnd w:id="16"/>
    </w:p>
    <w:p>
      <w:pPr>
        <w:numPr>
          <w:ilvl w:val="0"/>
          <w:numId w:val="1"/>
        </w:numPr>
        <w:outlineLvl w:val="0"/>
        <w:rPr>
          <w:rFonts w:ascii="宋体" w:hAnsi="宋体" w:eastAsia="宋体" w:cs="宋体"/>
          <w:color w:val="000000" w:themeColor="text1"/>
          <w:kern w:val="0"/>
          <w:sz w:val="28"/>
          <w:szCs w:val="28"/>
          <w14:textFill>
            <w14:solidFill>
              <w14:schemeClr w14:val="tx1"/>
            </w14:solidFill>
          </w14:textFill>
        </w:rPr>
      </w:pPr>
      <w:bookmarkStart w:id="17" w:name="_Toc26336"/>
      <w:r>
        <w:rPr>
          <w:rFonts w:ascii="宋体" w:hAnsi="宋体" w:eastAsia="宋体" w:cs="宋体"/>
          <w:color w:val="000000" w:themeColor="text1"/>
          <w:kern w:val="0"/>
          <w:sz w:val="28"/>
          <w:szCs w:val="28"/>
          <w14:textFill>
            <w14:solidFill>
              <w14:schemeClr w14:val="tx1"/>
            </w14:solidFill>
          </w14:textFill>
        </w:rPr>
        <w:t>单位</w:t>
      </w:r>
      <w:r>
        <w:rPr>
          <w:rFonts w:hint="eastAsia" w:ascii="宋体" w:hAnsi="宋体" w:eastAsia="宋体" w:cs="宋体"/>
          <w:color w:val="000000" w:themeColor="text1"/>
          <w:kern w:val="0"/>
          <w:sz w:val="28"/>
          <w:szCs w:val="28"/>
          <w:lang w:eastAsia="zh-CN"/>
          <w14:textFill>
            <w14:solidFill>
              <w14:schemeClr w14:val="tx1"/>
            </w14:solidFill>
          </w14:textFill>
        </w:rPr>
        <w:t>名称及</w:t>
      </w:r>
      <w:r>
        <w:rPr>
          <w:rFonts w:ascii="宋体" w:hAnsi="宋体" w:eastAsia="宋体" w:cs="宋体"/>
          <w:color w:val="000000" w:themeColor="text1"/>
          <w:kern w:val="0"/>
          <w:sz w:val="28"/>
          <w:szCs w:val="28"/>
          <w14:textFill>
            <w14:solidFill>
              <w14:schemeClr w14:val="tx1"/>
            </w14:solidFill>
          </w14:textFill>
        </w:rPr>
        <w:t>信用代码</w:t>
      </w:r>
      <w:bookmarkEnd w:id="17"/>
    </w:p>
    <w:p>
      <w:pPr>
        <w:numPr>
          <w:ilvl w:val="0"/>
          <w:numId w:val="1"/>
        </w:numPr>
        <w:outlineLvl w:val="0"/>
        <w:rPr>
          <w:rFonts w:ascii="宋体" w:hAnsi="宋体" w:eastAsia="宋体" w:cs="宋体"/>
          <w:color w:val="000000" w:themeColor="text1"/>
          <w:kern w:val="0"/>
          <w:sz w:val="28"/>
          <w:szCs w:val="28"/>
          <w14:textFill>
            <w14:solidFill>
              <w14:schemeClr w14:val="tx1"/>
            </w14:solidFill>
          </w14:textFill>
        </w:rPr>
      </w:pPr>
      <w:bookmarkStart w:id="18" w:name="_Toc2761"/>
      <w:r>
        <w:rPr>
          <w:rFonts w:ascii="宋体" w:hAnsi="宋体" w:eastAsia="宋体" w:cs="宋体"/>
          <w:color w:val="000000" w:themeColor="text1"/>
          <w:kern w:val="0"/>
          <w:sz w:val="28"/>
          <w:szCs w:val="28"/>
          <w14:textFill>
            <w14:solidFill>
              <w14:schemeClr w14:val="tx1"/>
            </w14:solidFill>
          </w14:textFill>
        </w:rPr>
        <w:t>注册</w:t>
      </w:r>
      <w:r>
        <w:rPr>
          <w:rFonts w:hint="eastAsia" w:ascii="宋体" w:hAnsi="宋体" w:eastAsia="宋体" w:cs="宋体"/>
          <w:color w:val="000000" w:themeColor="text1"/>
          <w:kern w:val="0"/>
          <w:sz w:val="28"/>
          <w:szCs w:val="28"/>
          <w14:textFill>
            <w14:solidFill>
              <w14:schemeClr w14:val="tx1"/>
            </w14:solidFill>
          </w14:textFill>
        </w:rPr>
        <w:t>后</w:t>
      </w:r>
      <w:r>
        <w:rPr>
          <w:rFonts w:ascii="宋体" w:hAnsi="宋体" w:eastAsia="宋体" w:cs="宋体"/>
          <w:color w:val="000000" w:themeColor="text1"/>
          <w:kern w:val="0"/>
          <w:sz w:val="28"/>
          <w:szCs w:val="28"/>
          <w14:textFill>
            <w14:solidFill>
              <w14:schemeClr w14:val="tx1"/>
            </w14:solidFill>
          </w14:textFill>
        </w:rPr>
        <w:t>在哪里学习</w:t>
      </w:r>
      <w:bookmarkEnd w:id="18"/>
    </w:p>
    <w:p>
      <w:pPr>
        <w:numPr>
          <w:ilvl w:val="0"/>
          <w:numId w:val="1"/>
        </w:numPr>
        <w:ind w:left="425" w:leftChars="0" w:hanging="425" w:firstLineChars="0"/>
        <w:rPr>
          <w:rFonts w:hint="eastAsia"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学时申报标准</w:t>
      </w:r>
    </w:p>
    <w:p>
      <w:pPr>
        <w:numPr>
          <w:ilvl w:val="0"/>
          <w:numId w:val="1"/>
        </w:numPr>
        <w:ind w:left="425" w:leftChars="0" w:hanging="425" w:firstLineChars="0"/>
        <w:rPr>
          <w:rFonts w:hint="eastAsia"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特殊情况注册说明</w:t>
      </w:r>
    </w:p>
    <w:p>
      <w:pPr>
        <w:rPr>
          <w:rFonts w:ascii="宋体" w:hAnsi="宋体" w:eastAsia="宋体" w:cs="宋体"/>
          <w:color w:val="000000" w:themeColor="text1"/>
          <w:kern w:val="0"/>
          <w:sz w:val="28"/>
          <w:szCs w:val="28"/>
          <w14:textFill>
            <w14:solidFill>
              <w14:schemeClr w14:val="tx1"/>
            </w14:solidFill>
          </w14:textFill>
        </w:rPr>
      </w:pPr>
    </w:p>
    <w:p>
      <w:pPr>
        <w:rPr>
          <w:rFonts w:ascii="宋体" w:hAnsi="宋体" w:eastAsia="宋体" w:cs="宋体"/>
          <w:b/>
          <w:bCs/>
          <w:color w:val="000000" w:themeColor="text1"/>
          <w:kern w:val="0"/>
          <w:sz w:val="28"/>
          <w:szCs w:val="28"/>
          <w14:textFill>
            <w14:solidFill>
              <w14:schemeClr w14:val="tx1"/>
            </w14:solidFill>
          </w14:textFill>
        </w:rPr>
      </w:pPr>
      <w:r>
        <w:rPr>
          <w:rFonts w:hint="eastAsia" w:ascii="宋体" w:hAnsi="宋体" w:eastAsia="宋体" w:cs="宋体"/>
          <w:b/>
          <w:bCs/>
          <w:color w:val="000000" w:themeColor="text1"/>
          <w:kern w:val="0"/>
          <w:sz w:val="28"/>
          <w:szCs w:val="28"/>
          <w14:textFill>
            <w14:solidFill>
              <w14:schemeClr w14:val="tx1"/>
            </w14:solidFill>
          </w14:textFill>
        </w:rPr>
        <w:t>1、如何注册？</w:t>
      </w:r>
    </w:p>
    <w:p>
      <w:pPr>
        <w:jc w:val="left"/>
        <w:rPr>
          <w:rFonts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b/>
          <w:bCs/>
          <w:color w:val="FF0000"/>
          <w:kern w:val="0"/>
          <w:sz w:val="28"/>
          <w:szCs w:val="28"/>
        </w:rPr>
        <w:t>温馨提示：</w:t>
      </w:r>
      <w:r>
        <w:rPr>
          <w:rFonts w:hint="eastAsia" w:ascii="宋体" w:hAnsi="宋体" w:eastAsia="宋体" w:cs="宋体"/>
          <w:color w:val="000000" w:themeColor="text1"/>
          <w:kern w:val="0"/>
          <w:sz w:val="28"/>
          <w:szCs w:val="28"/>
          <w14:textFill>
            <w14:solidFill>
              <w14:schemeClr w14:val="tx1"/>
            </w14:solidFill>
          </w14:textFill>
        </w:rPr>
        <w:t>首次使用平台，需先进行注册</w:t>
      </w:r>
    </w:p>
    <w:p>
      <w:pPr>
        <w:jc w:val="left"/>
        <w:rPr>
          <w:rFonts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所有主管部门、用人单位和专业技术人员都应该在山东省专业技术人员继续教育公共服务平台（</w:t>
      </w:r>
      <w:r>
        <w:fldChar w:fldCharType="begin"/>
      </w:r>
      <w:r>
        <w:instrText xml:space="preserve"> HYPERLINK "http://117.73.255.69:9080/" </w:instrText>
      </w:r>
      <w:r>
        <w:fldChar w:fldCharType="separate"/>
      </w:r>
      <w:r>
        <w:rPr>
          <w:rStyle w:val="11"/>
          <w:rFonts w:hint="eastAsia" w:ascii="宋体" w:hAnsi="宋体" w:eastAsia="宋体" w:cs="宋体"/>
          <w:kern w:val="0"/>
          <w:sz w:val="28"/>
          <w:szCs w:val="28"/>
        </w:rPr>
        <w:t>http://117.73.255.69:9080/</w:t>
      </w:r>
      <w:r>
        <w:rPr>
          <w:rStyle w:val="11"/>
          <w:rFonts w:hint="eastAsia" w:ascii="宋体" w:hAnsi="宋体" w:eastAsia="宋体" w:cs="宋体"/>
          <w:kern w:val="0"/>
          <w:sz w:val="28"/>
          <w:szCs w:val="28"/>
        </w:rPr>
        <w:fldChar w:fldCharType="end"/>
      </w:r>
      <w:r>
        <w:rPr>
          <w:rFonts w:hint="eastAsia" w:ascii="宋体" w:hAnsi="宋体" w:eastAsia="宋体" w:cs="宋体"/>
          <w:color w:val="000000" w:themeColor="text1"/>
          <w:kern w:val="0"/>
          <w:sz w:val="28"/>
          <w:szCs w:val="28"/>
          <w14:textFill>
            <w14:solidFill>
              <w14:schemeClr w14:val="tx1"/>
            </w14:solidFill>
          </w14:textFill>
        </w:rPr>
        <w:t>，以下简称省平台）注册，已经在省平台注册过的部门、单位和人员无需重新注册。</w:t>
      </w:r>
    </w:p>
    <w:p>
      <w:pPr>
        <w:jc w:val="left"/>
        <w:rPr>
          <w:rFonts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省平台注册顺序是先主管部门注册，之后隶属于本主管部门的单位注册在主管部门下（主管部门管理员审核通过即可登录），然后隶属于该单位的专业技术人员注册在该单位下（单位管理员审核通过即可登录）</w:t>
      </w:r>
    </w:p>
    <w:p>
      <w:pPr>
        <w:jc w:val="left"/>
        <w:rPr>
          <w:rFonts w:ascii="宋体" w:hAnsi="宋体" w:eastAsia="宋体" w:cs="宋体"/>
          <w:color w:val="000000" w:themeColor="text1"/>
          <w:kern w:val="0"/>
          <w:sz w:val="28"/>
          <w:szCs w:val="28"/>
          <w14:textFill>
            <w14:solidFill>
              <w14:schemeClr w14:val="tx1"/>
            </w14:solidFill>
          </w14:textFill>
        </w:rPr>
      </w:pPr>
      <w:r>
        <w:rPr>
          <w:rFonts w:ascii="宋体" w:hAnsi="宋体" w:eastAsia="宋体" w:cs="宋体"/>
          <w:color w:val="000000" w:themeColor="text1"/>
          <w:kern w:val="0"/>
          <w:sz w:val="28"/>
          <w:szCs w:val="28"/>
          <w14:textFill>
            <w14:solidFill>
              <w14:schemeClr w14:val="tx1"/>
            </w14:solidFill>
          </w14:textFill>
        </w:rPr>
        <w:drawing>
          <wp:inline distT="0" distB="0" distL="114300" distR="114300">
            <wp:extent cx="5394325" cy="1969770"/>
            <wp:effectExtent l="0" t="0" r="15875" b="1143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5"/>
                    <a:stretch>
                      <a:fillRect/>
                    </a:stretch>
                  </pic:blipFill>
                  <pic:spPr>
                    <a:xfrm>
                      <a:off x="0" y="0"/>
                      <a:ext cx="5394325" cy="1969770"/>
                    </a:xfrm>
                    <a:prstGeom prst="rect">
                      <a:avLst/>
                    </a:prstGeom>
                  </pic:spPr>
                </pic:pic>
              </a:graphicData>
            </a:graphic>
          </wp:inline>
        </w:drawing>
      </w:r>
    </w:p>
    <w:p>
      <w:pPr>
        <w:jc w:val="left"/>
        <w:rPr>
          <w:rFonts w:ascii="宋体" w:hAnsi="宋体" w:eastAsia="宋体" w:cs="宋体"/>
          <w:b/>
          <w:bCs/>
          <w:color w:val="000000" w:themeColor="text1"/>
          <w:kern w:val="0"/>
          <w:sz w:val="28"/>
          <w:szCs w:val="28"/>
          <w14:textFill>
            <w14:solidFill>
              <w14:schemeClr w14:val="tx1"/>
            </w14:solidFill>
          </w14:textFill>
        </w:rPr>
      </w:pPr>
      <w:r>
        <w:rPr>
          <w:rFonts w:hint="eastAsia" w:ascii="宋体" w:hAnsi="宋体" w:eastAsia="宋体" w:cs="宋体"/>
          <w:b/>
          <w:bCs/>
          <w:color w:val="000000" w:themeColor="text1"/>
          <w:kern w:val="0"/>
          <w:sz w:val="28"/>
          <w:szCs w:val="28"/>
          <w14:textFill>
            <w14:solidFill>
              <w14:schemeClr w14:val="tx1"/>
            </w14:solidFill>
          </w14:textFill>
        </w:rPr>
        <w:t>2、无法登录</w:t>
      </w:r>
    </w:p>
    <w:p>
      <w:pPr>
        <w:jc w:val="left"/>
        <w:rPr>
          <w:rFonts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b/>
          <w:bCs/>
          <w:color w:val="000000" w:themeColor="text1"/>
          <w:kern w:val="0"/>
          <w:sz w:val="28"/>
          <w:szCs w:val="28"/>
          <w14:textFill>
            <w14:solidFill>
              <w14:schemeClr w14:val="tx1"/>
            </w14:solidFill>
          </w14:textFill>
        </w:rPr>
        <w:t>提示一：</w:t>
      </w:r>
      <w:r>
        <w:rPr>
          <w:rFonts w:hint="eastAsia" w:ascii="宋体" w:hAnsi="宋体" w:eastAsia="宋体" w:cs="宋体"/>
          <w:color w:val="000000" w:themeColor="text1"/>
          <w:kern w:val="0"/>
          <w:sz w:val="28"/>
          <w:szCs w:val="28"/>
          <w14:textFill>
            <w14:solidFill>
              <w14:schemeClr w14:val="tx1"/>
            </w14:solidFill>
          </w14:textFill>
        </w:rPr>
        <w:t>“</w:t>
      </w:r>
      <w:r>
        <w:rPr>
          <w:rFonts w:hint="eastAsia" w:ascii="宋体" w:hAnsi="宋体" w:eastAsia="宋体" w:cs="宋体"/>
          <w:sz w:val="28"/>
          <w:szCs w:val="28"/>
          <w:shd w:val="clear" w:color="auto" w:fill="FFFFFF"/>
        </w:rPr>
        <w:t>您的账号不存在，请核对是否输入有误!若未注册，</w:t>
      </w:r>
      <w:r>
        <w:fldChar w:fldCharType="begin"/>
      </w:r>
      <w:r>
        <w:instrText xml:space="preserve"> HYPERLINK "http://117.73.255.69:9090/staffRegister" </w:instrText>
      </w:r>
      <w:r>
        <w:fldChar w:fldCharType="separate"/>
      </w:r>
      <w:r>
        <w:rPr>
          <w:rStyle w:val="11"/>
          <w:rFonts w:hint="eastAsia" w:ascii="宋体" w:hAnsi="宋体" w:eastAsia="宋体" w:cs="宋体"/>
          <w:color w:val="FF0000"/>
          <w:sz w:val="28"/>
          <w:szCs w:val="28"/>
          <w:u w:val="none"/>
          <w:shd w:val="clear" w:color="auto" w:fill="FFFFFF"/>
        </w:rPr>
        <w:t>可点此立即注册。</w:t>
      </w:r>
      <w:r>
        <w:rPr>
          <w:rStyle w:val="11"/>
          <w:rFonts w:hint="eastAsia" w:ascii="宋体" w:hAnsi="宋体" w:eastAsia="宋体" w:cs="宋体"/>
          <w:color w:val="FF0000"/>
          <w:sz w:val="28"/>
          <w:szCs w:val="28"/>
          <w:u w:val="none"/>
          <w:shd w:val="clear" w:color="auto" w:fill="FFFFFF"/>
        </w:rPr>
        <w:fldChar w:fldCharType="end"/>
      </w:r>
      <w:r>
        <w:rPr>
          <w:rFonts w:hint="eastAsia" w:ascii="宋体" w:hAnsi="宋体" w:eastAsia="宋体" w:cs="宋体"/>
          <w:color w:val="000000" w:themeColor="text1"/>
          <w:kern w:val="0"/>
          <w:sz w:val="28"/>
          <w:szCs w:val="28"/>
          <w14:textFill>
            <w14:solidFill>
              <w14:schemeClr w14:val="tx1"/>
            </w14:solidFill>
          </w14:textFill>
        </w:rPr>
        <w:t xml:space="preserve">” </w:t>
      </w:r>
    </w:p>
    <w:p>
      <w:pPr>
        <w:jc w:val="left"/>
        <w:rPr>
          <w:rFonts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请先确认是否已在本平台注册</w:t>
      </w:r>
    </w:p>
    <w:p>
      <w:pPr>
        <w:jc w:val="left"/>
        <w:rPr>
          <w:rFonts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若未注册，请先进行注册</w:t>
      </w:r>
      <w:r>
        <w:rPr>
          <w:rFonts w:ascii="宋体" w:hAnsi="宋体" w:eastAsia="宋体" w:cs="宋体"/>
          <w:color w:val="000000" w:themeColor="text1"/>
          <w:kern w:val="0"/>
          <w:sz w:val="28"/>
          <w:szCs w:val="28"/>
          <w14:textFill>
            <w14:solidFill>
              <w14:schemeClr w14:val="tx1"/>
            </w14:solidFill>
          </w14:textFill>
        </w:rPr>
        <w:t>，</w:t>
      </w:r>
      <w:r>
        <w:rPr>
          <w:rFonts w:hint="eastAsia" w:ascii="宋体" w:hAnsi="宋体" w:eastAsia="宋体" w:cs="宋体"/>
          <w:color w:val="000000" w:themeColor="text1"/>
          <w:kern w:val="0"/>
          <w:sz w:val="28"/>
          <w:szCs w:val="28"/>
          <w14:textFill>
            <w14:solidFill>
              <w14:schemeClr w14:val="tx1"/>
            </w14:solidFill>
          </w14:textFill>
        </w:rPr>
        <w:t>被审核通过后才可登录；若已注册，</w:t>
      </w:r>
      <w:r>
        <w:rPr>
          <w:rFonts w:ascii="宋体" w:hAnsi="宋体" w:eastAsia="宋体" w:cs="宋体"/>
          <w:color w:val="000000" w:themeColor="text1"/>
          <w:kern w:val="0"/>
          <w:sz w:val="28"/>
          <w:szCs w:val="28"/>
          <w14:textFill>
            <w14:solidFill>
              <w14:schemeClr w14:val="tx1"/>
            </w14:solidFill>
          </w14:textFill>
        </w:rPr>
        <w:t>出现该提示说明您账号有误，请核实登录账号是否正确，账号为您的身份证号</w:t>
      </w:r>
      <w:r>
        <w:rPr>
          <w:rFonts w:hint="eastAsia" w:ascii="宋体" w:hAnsi="宋体" w:eastAsia="宋体" w:cs="宋体"/>
          <w:color w:val="000000" w:themeColor="text1"/>
          <w:kern w:val="0"/>
          <w:sz w:val="28"/>
          <w:szCs w:val="28"/>
          <w14:textFill>
            <w14:solidFill>
              <w14:schemeClr w14:val="tx1"/>
            </w14:solidFill>
          </w14:textFill>
        </w:rPr>
        <w:t>；</w:t>
      </w:r>
    </w:p>
    <w:p>
      <w:pPr>
        <w:jc w:val="left"/>
        <w:rPr>
          <w:rFonts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b/>
          <w:bCs/>
          <w:color w:val="000000" w:themeColor="text1"/>
          <w:kern w:val="0"/>
          <w:sz w:val="28"/>
          <w:szCs w:val="28"/>
          <w14:textFill>
            <w14:solidFill>
              <w14:schemeClr w14:val="tx1"/>
            </w14:solidFill>
          </w14:textFill>
        </w:rPr>
        <w:t>提示二：</w:t>
      </w:r>
      <w:r>
        <w:rPr>
          <w:rFonts w:hint="eastAsia" w:ascii="宋体" w:hAnsi="宋体" w:eastAsia="宋体" w:cs="宋体"/>
          <w:color w:val="000000" w:themeColor="text1"/>
          <w:kern w:val="0"/>
          <w:sz w:val="28"/>
          <w:szCs w:val="28"/>
          <w14:textFill>
            <w14:solidFill>
              <w14:schemeClr w14:val="tx1"/>
            </w14:solidFill>
          </w14:textFill>
        </w:rPr>
        <w:t>“您选择的登录角色未注册，请选择正确的登录角色”</w:t>
      </w:r>
    </w:p>
    <w:p>
      <w:pPr>
        <w:jc w:val="left"/>
        <w:rPr>
          <w:rFonts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该提示代表您输入的身份证号系统中已存在，请按注册账号时所选角色类型进行登录，请勿选错登录类型。（如：注册的用人单位角色，则需选择用人单位登录）；</w:t>
      </w:r>
    </w:p>
    <w:p>
      <w:pPr>
        <w:jc w:val="left"/>
        <w:rPr>
          <w:rFonts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b/>
          <w:bCs/>
          <w:color w:val="000000" w:themeColor="text1"/>
          <w:kern w:val="0"/>
          <w:sz w:val="28"/>
          <w:szCs w:val="28"/>
          <w14:textFill>
            <w14:solidFill>
              <w14:schemeClr w14:val="tx1"/>
            </w14:solidFill>
          </w14:textFill>
        </w:rPr>
        <w:t>提示三：</w:t>
      </w:r>
      <w:r>
        <w:rPr>
          <w:rFonts w:hint="eastAsia" w:ascii="宋体" w:hAnsi="宋体" w:eastAsia="宋体" w:cs="宋体"/>
          <w:color w:val="000000" w:themeColor="text1"/>
          <w:kern w:val="0"/>
          <w:sz w:val="28"/>
          <w:szCs w:val="28"/>
          <w14:textFill>
            <w14:solidFill>
              <w14:schemeClr w14:val="tx1"/>
            </w14:solidFill>
          </w14:textFill>
        </w:rPr>
        <w:t>“您的账号正在审核中，</w:t>
      </w:r>
      <w:r>
        <w:rPr>
          <w:rFonts w:hint="eastAsia" w:ascii="宋体" w:hAnsi="宋体" w:eastAsia="宋体" w:cs="宋体"/>
          <w:color w:val="FF0000"/>
          <w:kern w:val="0"/>
          <w:sz w:val="28"/>
          <w:szCs w:val="28"/>
        </w:rPr>
        <w:t>可点击查询审核部门</w:t>
      </w:r>
      <w:r>
        <w:rPr>
          <w:rFonts w:hint="eastAsia" w:ascii="宋体" w:hAnsi="宋体" w:eastAsia="宋体" w:cs="宋体"/>
          <w:color w:val="000000" w:themeColor="text1"/>
          <w:kern w:val="0"/>
          <w:sz w:val="28"/>
          <w:szCs w:val="28"/>
          <w14:textFill>
            <w14:solidFill>
              <w14:schemeClr w14:val="tx1"/>
            </w14:solidFill>
          </w14:textFill>
        </w:rPr>
        <w:t>”</w:t>
      </w:r>
    </w:p>
    <w:p>
      <w:pPr>
        <w:jc w:val="left"/>
        <w:rPr>
          <w:rFonts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账号注册后需要审核通过才能登录，若着急登录，可通过查询审核部门联系审核单位催促审核；</w:t>
      </w:r>
    </w:p>
    <w:p>
      <w:pPr>
        <w:jc w:val="left"/>
        <w:rPr>
          <w:rFonts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b/>
          <w:bCs/>
          <w:color w:val="000000" w:themeColor="text1"/>
          <w:kern w:val="0"/>
          <w:sz w:val="28"/>
          <w:szCs w:val="28"/>
          <w14:textFill>
            <w14:solidFill>
              <w14:schemeClr w14:val="tx1"/>
            </w14:solidFill>
          </w14:textFill>
        </w:rPr>
        <w:t>提示四：</w:t>
      </w:r>
      <w:r>
        <w:rPr>
          <w:rFonts w:hint="eastAsia" w:ascii="宋体" w:hAnsi="宋体" w:eastAsia="宋体" w:cs="宋体"/>
          <w:color w:val="000000" w:themeColor="text1"/>
          <w:kern w:val="0"/>
          <w:sz w:val="28"/>
          <w:szCs w:val="28"/>
          <w14:textFill>
            <w14:solidFill>
              <w14:schemeClr w14:val="tx1"/>
            </w14:solidFill>
          </w14:textFill>
        </w:rPr>
        <w:t>“密码错误请重新输入</w:t>
      </w:r>
      <w:r>
        <w:rPr>
          <w:rFonts w:ascii="宋体" w:hAnsi="宋体" w:eastAsia="宋体" w:cs="宋体"/>
          <w:color w:val="000000" w:themeColor="text1"/>
          <w:kern w:val="0"/>
          <w:sz w:val="28"/>
          <w:szCs w:val="28"/>
          <w14:textFill>
            <w14:solidFill>
              <w14:schemeClr w14:val="tx1"/>
            </w14:solidFill>
          </w14:textFill>
        </w:rPr>
        <w:t>，</w:t>
      </w:r>
      <w:r>
        <w:rPr>
          <w:rFonts w:hint="eastAsia" w:ascii="宋体" w:hAnsi="宋体" w:eastAsia="宋体" w:cs="宋体"/>
          <w:color w:val="000000" w:themeColor="text1"/>
          <w:kern w:val="0"/>
          <w:sz w:val="28"/>
          <w:szCs w:val="28"/>
          <w14:textFill>
            <w14:solidFill>
              <w14:schemeClr w14:val="tx1"/>
            </w14:solidFill>
          </w14:textFill>
        </w:rPr>
        <w:t>若忘记登录密码，</w:t>
      </w:r>
      <w:r>
        <w:fldChar w:fldCharType="begin"/>
      </w:r>
      <w:r>
        <w:instrText xml:space="preserve"> HYPERLINK "http://117.73.255.69:9090/forgetPassword" </w:instrText>
      </w:r>
      <w:r>
        <w:fldChar w:fldCharType="separate"/>
      </w:r>
      <w:r>
        <w:rPr>
          <w:rFonts w:ascii="宋体" w:hAnsi="宋体" w:eastAsia="宋体" w:cs="宋体"/>
          <w:color w:val="FF0000"/>
          <w:kern w:val="0"/>
          <w:sz w:val="28"/>
          <w:szCs w:val="28"/>
        </w:rPr>
        <w:t>可点此找回密码</w:t>
      </w:r>
      <w:r>
        <w:rPr>
          <w:rFonts w:ascii="宋体" w:hAnsi="宋体" w:eastAsia="宋体" w:cs="宋体"/>
          <w:color w:val="000000" w:themeColor="text1"/>
          <w:kern w:val="0"/>
          <w:sz w:val="28"/>
          <w:szCs w:val="28"/>
          <w14:textFill>
            <w14:solidFill>
              <w14:schemeClr w14:val="tx1"/>
            </w14:solidFill>
          </w14:textFill>
        </w:rPr>
        <w:t>。</w:t>
      </w:r>
      <w:r>
        <w:rPr>
          <w:rFonts w:ascii="宋体" w:hAnsi="宋体" w:eastAsia="宋体" w:cs="宋体"/>
          <w:color w:val="000000" w:themeColor="text1"/>
          <w:kern w:val="0"/>
          <w:sz w:val="28"/>
          <w:szCs w:val="28"/>
          <w14:textFill>
            <w14:solidFill>
              <w14:schemeClr w14:val="tx1"/>
            </w14:solidFill>
          </w14:textFill>
        </w:rPr>
        <w:fldChar w:fldCharType="end"/>
      </w:r>
      <w:r>
        <w:rPr>
          <w:rFonts w:hint="eastAsia" w:ascii="宋体" w:hAnsi="宋体" w:eastAsia="宋体" w:cs="宋体"/>
          <w:color w:val="000000" w:themeColor="text1"/>
          <w:kern w:val="0"/>
          <w:sz w:val="28"/>
          <w:szCs w:val="28"/>
          <w14:textFill>
            <w14:solidFill>
              <w14:schemeClr w14:val="tx1"/>
            </w14:solidFill>
          </w14:textFill>
        </w:rPr>
        <w:t>”</w:t>
      </w:r>
    </w:p>
    <w:p>
      <w:pPr>
        <w:jc w:val="left"/>
        <w:rPr>
          <w:rFonts w:hint="eastAsia"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该提示代表您输入的密码错误，建议点击登录下方“忘记登录密码？”重置密码后再登录。</w:t>
      </w:r>
    </w:p>
    <w:p>
      <w:pPr>
        <w:numPr>
          <w:ilvl w:val="0"/>
          <w:numId w:val="2"/>
        </w:numPr>
        <w:jc w:val="left"/>
        <w:rPr>
          <w:rFonts w:ascii="宋体" w:hAnsi="宋体" w:eastAsia="宋体" w:cs="宋体"/>
          <w:b/>
          <w:bCs/>
          <w:color w:val="000000" w:themeColor="text1"/>
          <w:kern w:val="0"/>
          <w:sz w:val="28"/>
          <w:szCs w:val="28"/>
          <w14:textFill>
            <w14:solidFill>
              <w14:schemeClr w14:val="tx1"/>
            </w14:solidFill>
          </w14:textFill>
        </w:rPr>
      </w:pPr>
      <w:r>
        <w:rPr>
          <w:rFonts w:hint="eastAsia" w:ascii="宋体" w:hAnsi="宋体" w:eastAsia="宋体" w:cs="宋体"/>
          <w:b/>
          <w:bCs/>
          <w:color w:val="000000" w:themeColor="text1"/>
          <w:kern w:val="0"/>
          <w:sz w:val="28"/>
          <w:szCs w:val="28"/>
          <w14:textFill>
            <w14:solidFill>
              <w14:schemeClr w14:val="tx1"/>
            </w14:solidFill>
          </w14:textFill>
        </w:rPr>
        <w:t>忘记登录密码</w:t>
      </w:r>
    </w:p>
    <w:p>
      <w:pPr>
        <w:jc w:val="left"/>
        <w:rPr>
          <w:rFonts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方式一：在登录页面点击“忘记登录密码”，通过注册时的邮箱或手机号重置登录密码；</w:t>
      </w:r>
    </w:p>
    <w:p>
      <w:pPr>
        <w:rPr>
          <w:rFonts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方式二：单位管理员也可通过“查询统计-专技人员信息查询”为单位下专技人员重置登录密码，重置后密码为身份证后六位。</w:t>
      </w:r>
    </w:p>
    <w:p>
      <w:pPr>
        <w:jc w:val="center"/>
      </w:pPr>
      <w:r>
        <w:drawing>
          <wp:inline distT="0" distB="0" distL="114300" distR="114300">
            <wp:extent cx="2012950" cy="2284095"/>
            <wp:effectExtent l="19050" t="19050" r="25400" b="2095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stretch>
                      <a:fillRect/>
                    </a:stretch>
                  </pic:blipFill>
                  <pic:spPr>
                    <a:xfrm>
                      <a:off x="0" y="0"/>
                      <a:ext cx="2012950" cy="2284156"/>
                    </a:xfrm>
                    <a:prstGeom prst="rect">
                      <a:avLst/>
                    </a:prstGeom>
                    <a:noFill/>
                    <a:ln w="3175">
                      <a:solidFill>
                        <a:schemeClr val="tx1"/>
                      </a:solidFill>
                    </a:ln>
                  </pic:spPr>
                </pic:pic>
              </a:graphicData>
            </a:graphic>
          </wp:inline>
        </w:drawing>
      </w:r>
    </w:p>
    <w:p>
      <w:pPr>
        <w:jc w:val="left"/>
        <w:rPr>
          <w:rFonts w:ascii="宋体" w:hAnsi="宋体" w:eastAsia="宋体" w:cs="宋体"/>
          <w:b/>
          <w:bCs/>
          <w:color w:val="000000" w:themeColor="text1"/>
          <w:kern w:val="0"/>
          <w:sz w:val="28"/>
          <w:szCs w:val="28"/>
          <w14:textFill>
            <w14:solidFill>
              <w14:schemeClr w14:val="tx1"/>
            </w14:solidFill>
          </w14:textFill>
        </w:rPr>
      </w:pPr>
      <w:r>
        <w:rPr>
          <w:rFonts w:hint="eastAsia" w:ascii="宋体" w:hAnsi="宋体" w:eastAsia="宋体" w:cs="宋体"/>
          <w:b/>
          <w:bCs/>
          <w:color w:val="000000" w:themeColor="text1"/>
          <w:kern w:val="0"/>
          <w:sz w:val="28"/>
          <w:szCs w:val="28"/>
          <w14:textFill>
            <w14:solidFill>
              <w14:schemeClr w14:val="tx1"/>
            </w14:solidFill>
          </w14:textFill>
        </w:rPr>
        <w:t>4、已经注册了单位管理员，但也需要参加继续教育学习，如何操作？</w:t>
      </w:r>
    </w:p>
    <w:p>
      <w:pPr>
        <w:jc w:val="left"/>
        <w:rPr>
          <w:rFonts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如果您</w:t>
      </w:r>
      <w:r>
        <w:rPr>
          <w:rFonts w:ascii="宋体" w:hAnsi="宋体" w:eastAsia="宋体" w:cs="宋体"/>
          <w:color w:val="000000" w:themeColor="text1"/>
          <w:kern w:val="0"/>
          <w:sz w:val="28"/>
          <w:szCs w:val="28"/>
          <w14:textFill>
            <w14:solidFill>
              <w14:schemeClr w14:val="tx1"/>
            </w14:solidFill>
          </w14:textFill>
        </w:rPr>
        <w:t>既</w:t>
      </w:r>
      <w:r>
        <w:rPr>
          <w:rFonts w:hint="eastAsia" w:ascii="宋体" w:hAnsi="宋体" w:eastAsia="宋体" w:cs="宋体"/>
          <w:color w:val="000000" w:themeColor="text1"/>
          <w:kern w:val="0"/>
          <w:sz w:val="28"/>
          <w:szCs w:val="28"/>
          <w14:textFill>
            <w14:solidFill>
              <w14:schemeClr w14:val="tx1"/>
            </w14:solidFill>
          </w14:textFill>
        </w:rPr>
        <w:t>是单位管理员也是专技人员，需再进行专业技术人员注册（专技人员注册完成后，待单位审核通过即可登录专技人员角色）</w:t>
      </w:r>
    </w:p>
    <w:p>
      <w:pPr>
        <w:jc w:val="left"/>
        <w:rPr>
          <w:rFonts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b/>
          <w:bCs/>
          <w:color w:val="000000" w:themeColor="text1"/>
          <w:kern w:val="0"/>
          <w:sz w:val="28"/>
          <w:szCs w:val="28"/>
          <w14:textFill>
            <w14:solidFill>
              <w14:schemeClr w14:val="tx1"/>
            </w14:solidFill>
          </w14:textFill>
        </w:rPr>
        <w:t>注意：</w:t>
      </w:r>
      <w:r>
        <w:rPr>
          <w:rFonts w:hint="eastAsia" w:ascii="宋体" w:hAnsi="宋体" w:eastAsia="宋体" w:cs="宋体"/>
          <w:color w:val="000000" w:themeColor="text1"/>
          <w:kern w:val="0"/>
          <w:sz w:val="28"/>
          <w:szCs w:val="28"/>
          <w14:textFill>
            <w14:solidFill>
              <w14:schemeClr w14:val="tx1"/>
            </w14:solidFill>
          </w14:textFill>
        </w:rPr>
        <w:t>注册其他角色时，请勾选“如果已是本系统用户，请勾选复选框”</w:t>
      </w:r>
    </w:p>
    <w:p>
      <w:pPr>
        <w:jc w:val="left"/>
      </w:pPr>
      <w:r>
        <w:drawing>
          <wp:inline distT="0" distB="0" distL="114300" distR="114300">
            <wp:extent cx="5394960" cy="1165860"/>
            <wp:effectExtent l="19050" t="19050" r="15240" b="15240"/>
            <wp:docPr id="2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6"/>
                    <pic:cNvPicPr>
                      <a:picLocks noChangeAspect="1"/>
                    </pic:cNvPicPr>
                  </pic:nvPicPr>
                  <pic:blipFill>
                    <a:blip r:embed="rId7"/>
                    <a:stretch>
                      <a:fillRect/>
                    </a:stretch>
                  </pic:blipFill>
                  <pic:spPr>
                    <a:xfrm>
                      <a:off x="0" y="0"/>
                      <a:ext cx="5394960" cy="1165860"/>
                    </a:xfrm>
                    <a:prstGeom prst="rect">
                      <a:avLst/>
                    </a:prstGeom>
                    <a:noFill/>
                    <a:ln w="3175">
                      <a:solidFill>
                        <a:schemeClr val="tx1"/>
                      </a:solidFill>
                    </a:ln>
                  </pic:spPr>
                </pic:pic>
              </a:graphicData>
            </a:graphic>
          </wp:inline>
        </w:drawing>
      </w:r>
    </w:p>
    <w:p>
      <w:pPr>
        <w:rPr>
          <w:rFonts w:ascii="宋体" w:hAnsi="宋体" w:eastAsia="宋体" w:cs="宋体"/>
          <w:b/>
          <w:bCs/>
          <w:color w:val="000000" w:themeColor="text1"/>
          <w:kern w:val="0"/>
          <w:sz w:val="28"/>
          <w:szCs w:val="28"/>
          <w14:textFill>
            <w14:solidFill>
              <w14:schemeClr w14:val="tx1"/>
            </w14:solidFill>
          </w14:textFill>
        </w:rPr>
      </w:pPr>
      <w:r>
        <w:rPr>
          <w:rFonts w:hint="eastAsia" w:ascii="宋体" w:hAnsi="宋体" w:eastAsia="宋体" w:cs="宋体"/>
          <w:b/>
          <w:bCs/>
          <w:color w:val="000000" w:themeColor="text1"/>
          <w:kern w:val="0"/>
          <w:sz w:val="28"/>
          <w:szCs w:val="28"/>
          <w14:textFill>
            <w14:solidFill>
              <w14:schemeClr w14:val="tx1"/>
            </w14:solidFill>
          </w14:textFill>
        </w:rPr>
        <w:t>5、专业技术人员注册时找不到自己“所学专业”</w:t>
      </w:r>
    </w:p>
    <w:p>
      <w:pPr>
        <w:jc w:val="left"/>
        <w:rPr>
          <w:rFonts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所学专业选择大类或者相近专业即可</w:t>
      </w:r>
    </w:p>
    <w:p>
      <w:pPr>
        <w:rPr>
          <w:rFonts w:ascii="宋体" w:hAnsi="宋体" w:eastAsia="宋体" w:cs="宋体"/>
          <w:b/>
          <w:bCs/>
          <w:color w:val="000000" w:themeColor="text1"/>
          <w:kern w:val="0"/>
          <w:sz w:val="28"/>
          <w:szCs w:val="28"/>
          <w14:textFill>
            <w14:solidFill>
              <w14:schemeClr w14:val="tx1"/>
            </w14:solidFill>
          </w14:textFill>
        </w:rPr>
      </w:pPr>
      <w:r>
        <w:rPr>
          <w:rFonts w:hint="eastAsia" w:ascii="宋体" w:hAnsi="宋体" w:eastAsia="宋体" w:cs="宋体"/>
          <w:b/>
          <w:bCs/>
          <w:color w:val="000000" w:themeColor="text1"/>
          <w:kern w:val="0"/>
          <w:sz w:val="28"/>
          <w:szCs w:val="28"/>
          <w14:textFill>
            <w14:solidFill>
              <w14:schemeClr w14:val="tx1"/>
            </w14:solidFill>
          </w14:textFill>
        </w:rPr>
        <w:t>6、专业技术人员注册时“职称系列”怎么填写（多职称）</w:t>
      </w:r>
    </w:p>
    <w:p>
      <w:pPr>
        <w:rPr>
          <w:rFonts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请按照您所获得职称证书上面的职称系列进行填写，若未获得职称证可填写“无”</w:t>
      </w:r>
    </w:p>
    <w:p>
      <w:pPr>
        <w:rPr>
          <w:rFonts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多职称可选择当年需要评审的职称注册（职称信息注册成功后可以修改）</w:t>
      </w:r>
    </w:p>
    <w:p>
      <w:pPr>
        <w:numPr>
          <w:ilvl w:val="0"/>
          <w:numId w:val="3"/>
        </w:numPr>
        <w:rPr>
          <w:rFonts w:ascii="宋体" w:hAnsi="宋体" w:eastAsia="宋体" w:cs="宋体"/>
          <w:b/>
          <w:bCs/>
          <w:color w:val="000000" w:themeColor="text1"/>
          <w:kern w:val="0"/>
          <w:sz w:val="28"/>
          <w:szCs w:val="28"/>
          <w14:textFill>
            <w14:solidFill>
              <w14:schemeClr w14:val="tx1"/>
            </w14:solidFill>
          </w14:textFill>
        </w:rPr>
      </w:pPr>
      <w:r>
        <w:rPr>
          <w:rFonts w:hint="eastAsia" w:ascii="宋体" w:hAnsi="宋体" w:eastAsia="宋体" w:cs="宋体"/>
          <w:b/>
          <w:bCs/>
          <w:color w:val="000000" w:themeColor="text1"/>
          <w:kern w:val="0"/>
          <w:sz w:val="28"/>
          <w:szCs w:val="28"/>
          <w14:textFill>
            <w14:solidFill>
              <w14:schemeClr w14:val="tx1"/>
            </w14:solidFill>
          </w14:textFill>
        </w:rPr>
        <w:t>职称评审通过时间怎么填写</w:t>
      </w:r>
    </w:p>
    <w:p>
      <w:pPr>
        <w:rPr>
          <w:rFonts w:ascii="宋体" w:hAnsi="宋体" w:eastAsia="宋体" w:cs="宋体"/>
          <w:color w:val="000000" w:themeColor="text1"/>
          <w:kern w:val="0"/>
          <w:sz w:val="28"/>
          <w:szCs w:val="28"/>
          <w14:textFill>
            <w14:solidFill>
              <w14:schemeClr w14:val="tx1"/>
            </w14:solidFill>
          </w14:textFill>
        </w:rPr>
      </w:pPr>
      <w:bookmarkStart w:id="19" w:name="_Toc9248"/>
      <w:bookmarkStart w:id="20" w:name="_Toc9317"/>
      <w:r>
        <w:rPr>
          <w:rFonts w:hint="eastAsia" w:ascii="宋体" w:hAnsi="宋体" w:eastAsia="宋体" w:cs="宋体"/>
          <w:color w:val="000000" w:themeColor="text1"/>
          <w:kern w:val="0"/>
          <w:sz w:val="28"/>
          <w:szCs w:val="28"/>
          <w14:textFill>
            <w14:solidFill>
              <w14:schemeClr w14:val="tx1"/>
            </w14:solidFill>
          </w14:textFill>
        </w:rPr>
        <w:t>(一)经评审取得职称的，</w:t>
      </w:r>
      <w:r>
        <w:rPr>
          <w:rFonts w:hint="eastAsia" w:ascii="宋体" w:hAnsi="宋体" w:eastAsia="宋体" w:cs="宋体"/>
          <w:color w:val="000000" w:themeColor="text1"/>
          <w:kern w:val="0"/>
          <w:sz w:val="28"/>
          <w:szCs w:val="28"/>
          <w:lang w:val="en-US" w:eastAsia="zh-CN"/>
          <w14:textFill>
            <w14:solidFill>
              <w14:schemeClr w14:val="tx1"/>
            </w14:solidFill>
          </w14:textFill>
        </w:rPr>
        <w:t>2021年5月1日前取得的从公布之日起算，2021年5月1日后取得的</w:t>
      </w:r>
      <w:r>
        <w:rPr>
          <w:rFonts w:hint="eastAsia" w:ascii="宋体" w:hAnsi="宋体" w:eastAsia="宋体" w:cs="宋体"/>
          <w:color w:val="000000" w:themeColor="text1"/>
          <w:kern w:val="0"/>
          <w:sz w:val="28"/>
          <w:szCs w:val="28"/>
          <w14:textFill>
            <w14:solidFill>
              <w14:schemeClr w14:val="tx1"/>
            </w14:solidFill>
          </w14:textFill>
        </w:rPr>
        <w:t>从评审通过之日起算;</w:t>
      </w:r>
      <w:bookmarkEnd w:id="19"/>
      <w:bookmarkEnd w:id="20"/>
    </w:p>
    <w:p>
      <w:pPr>
        <w:rPr>
          <w:rFonts w:ascii="宋体" w:hAnsi="宋体" w:eastAsia="宋体" w:cs="宋体"/>
          <w:color w:val="000000" w:themeColor="text1"/>
          <w:kern w:val="0"/>
          <w:sz w:val="28"/>
          <w:szCs w:val="28"/>
          <w14:textFill>
            <w14:solidFill>
              <w14:schemeClr w14:val="tx1"/>
            </w14:solidFill>
          </w14:textFill>
        </w:rPr>
      </w:pPr>
      <w:bookmarkStart w:id="21" w:name="_Toc25691"/>
      <w:bookmarkStart w:id="22" w:name="_Toc26789"/>
      <w:r>
        <w:rPr>
          <w:rFonts w:hint="eastAsia" w:ascii="宋体" w:hAnsi="宋体" w:eastAsia="宋体" w:cs="宋体"/>
          <w:color w:val="000000" w:themeColor="text1"/>
          <w:kern w:val="0"/>
          <w:sz w:val="28"/>
          <w:szCs w:val="28"/>
          <w14:textFill>
            <w14:solidFill>
              <w14:schemeClr w14:val="tx1"/>
            </w14:solidFill>
          </w14:textFill>
        </w:rPr>
        <w:t>(二)经考试取得职称的，从考试最后一天(生效时间)起</w:t>
      </w:r>
      <w:bookmarkEnd w:id="21"/>
      <w:bookmarkEnd w:id="22"/>
      <w:r>
        <w:rPr>
          <w:rFonts w:hint="eastAsia" w:ascii="宋体" w:hAnsi="宋体" w:eastAsia="宋体" w:cs="宋体"/>
          <w:color w:val="000000" w:themeColor="text1"/>
          <w:kern w:val="0"/>
          <w:sz w:val="28"/>
          <w:szCs w:val="28"/>
          <w14:textFill>
            <w14:solidFill>
              <w14:schemeClr w14:val="tx1"/>
            </w14:solidFill>
          </w14:textFill>
        </w:rPr>
        <w:t>算;</w:t>
      </w:r>
    </w:p>
    <w:p>
      <w:pPr>
        <w:rPr>
          <w:rFonts w:ascii="宋体" w:hAnsi="宋体" w:eastAsia="宋体" w:cs="宋体"/>
          <w:color w:val="000000" w:themeColor="text1"/>
          <w:kern w:val="0"/>
          <w:sz w:val="28"/>
          <w:szCs w:val="28"/>
          <w14:textFill>
            <w14:solidFill>
              <w14:schemeClr w14:val="tx1"/>
            </w14:solidFill>
          </w14:textFill>
        </w:rPr>
      </w:pPr>
      <w:bookmarkStart w:id="23" w:name="_Toc27802"/>
      <w:bookmarkStart w:id="24" w:name="_Toc15103"/>
      <w:r>
        <w:rPr>
          <w:rFonts w:hint="eastAsia" w:ascii="宋体" w:hAnsi="宋体" w:eastAsia="宋体" w:cs="宋体"/>
          <w:color w:val="000000" w:themeColor="text1"/>
          <w:kern w:val="0"/>
          <w:sz w:val="28"/>
          <w:szCs w:val="28"/>
          <w14:textFill>
            <w14:solidFill>
              <w14:schemeClr w14:val="tx1"/>
            </w14:solidFill>
          </w14:textFill>
        </w:rPr>
        <w:t>(三)大、中专毕业生转正定职取得的职称，从具有职称管</w:t>
      </w:r>
      <w:bookmarkEnd w:id="23"/>
      <w:bookmarkEnd w:id="24"/>
      <w:r>
        <w:rPr>
          <w:rFonts w:hint="eastAsia" w:ascii="宋体" w:hAnsi="宋体" w:eastAsia="宋体" w:cs="宋体"/>
          <w:color w:val="000000" w:themeColor="text1"/>
          <w:kern w:val="0"/>
          <w:sz w:val="28"/>
          <w:szCs w:val="28"/>
          <w14:textFill>
            <w14:solidFill>
              <w14:schemeClr w14:val="tx1"/>
            </w14:solidFill>
          </w14:textFill>
        </w:rPr>
        <w:t>理权限的人力资源社会保障部门或者主管部门审批之日起算。</w:t>
      </w:r>
    </w:p>
    <w:p>
      <w:pPr>
        <w:rPr>
          <w:rFonts w:ascii="宋体" w:hAnsi="宋体" w:eastAsia="宋体" w:cs="宋体"/>
          <w:b/>
          <w:bCs/>
          <w:color w:val="000000" w:themeColor="text1"/>
          <w:kern w:val="0"/>
          <w:sz w:val="28"/>
          <w:szCs w:val="28"/>
          <w14:textFill>
            <w14:solidFill>
              <w14:schemeClr w14:val="tx1"/>
            </w14:solidFill>
          </w14:textFill>
        </w:rPr>
      </w:pPr>
      <w:r>
        <w:rPr>
          <w:rFonts w:hint="eastAsia" w:ascii="宋体" w:hAnsi="宋体" w:eastAsia="宋体" w:cs="宋体"/>
          <w:b/>
          <w:bCs/>
          <w:color w:val="000000" w:themeColor="text1"/>
          <w:kern w:val="0"/>
          <w:sz w:val="28"/>
          <w:szCs w:val="28"/>
          <w14:textFill>
            <w14:solidFill>
              <w14:schemeClr w14:val="tx1"/>
            </w14:solidFill>
          </w14:textFill>
        </w:rPr>
        <w:t>8、点击注册无反应（无法注册）</w:t>
      </w:r>
    </w:p>
    <w:p>
      <w:pPr>
        <w:pStyle w:val="7"/>
        <w:widowControl/>
        <w:spacing w:beforeAutospacing="0" w:afterAutospacing="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1）请查看注册页面所有带*号必填项是否均已填写；</w:t>
      </w:r>
    </w:p>
    <w:p>
      <w:pPr>
        <w:pStyle w:val="7"/>
        <w:widowControl/>
        <w:spacing w:beforeAutospacing="0" w:afterAutospacing="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2）*号项后是否有错误提示；</w:t>
      </w:r>
    </w:p>
    <w:p>
      <w:pPr>
        <w:pStyle w:val="7"/>
        <w:widowControl/>
        <w:spacing w:beforeAutospacing="0" w:afterAutospacing="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3）更换浏览器尝试（建议使用360安全浏览器最新版本或谷歌浏览器。因浏览器版本过低或设置拦截，都可能会有影响哦~）</w:t>
      </w:r>
      <w:r>
        <w:rPr>
          <w:rFonts w:ascii="宋体" w:hAnsi="宋体" w:eastAsia="宋体" w:cs="宋体"/>
          <w:color w:val="000000" w:themeColor="text1"/>
          <w:sz w:val="28"/>
          <w:szCs w:val="28"/>
          <w14:textFill>
            <w14:solidFill>
              <w14:schemeClr w14:val="tx1"/>
            </w14:solidFill>
          </w14:textFill>
        </w:rPr>
        <w:t>；</w:t>
      </w:r>
    </w:p>
    <w:p>
      <w:pPr>
        <w:rPr>
          <w:rFonts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4）平台注册请使用电脑操作，不要使用手机哦。</w:t>
      </w:r>
    </w:p>
    <w:p>
      <w:r>
        <w:drawing>
          <wp:inline distT="0" distB="0" distL="114300" distR="114300">
            <wp:extent cx="5394325" cy="1732915"/>
            <wp:effectExtent l="19050" t="19050" r="15875" b="19685"/>
            <wp:docPr id="2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5"/>
                    <pic:cNvPicPr>
                      <a:picLocks noChangeAspect="1"/>
                    </pic:cNvPicPr>
                  </pic:nvPicPr>
                  <pic:blipFill>
                    <a:blip r:embed="rId8"/>
                    <a:stretch>
                      <a:fillRect/>
                    </a:stretch>
                  </pic:blipFill>
                  <pic:spPr>
                    <a:xfrm>
                      <a:off x="0" y="0"/>
                      <a:ext cx="5394325" cy="1732915"/>
                    </a:xfrm>
                    <a:prstGeom prst="rect">
                      <a:avLst/>
                    </a:prstGeom>
                    <a:noFill/>
                    <a:ln w="3175">
                      <a:solidFill>
                        <a:schemeClr val="tx1"/>
                      </a:solidFill>
                    </a:ln>
                  </pic:spPr>
                </pic:pic>
              </a:graphicData>
            </a:graphic>
          </wp:inline>
        </w:drawing>
      </w:r>
    </w:p>
    <w:p>
      <w:pPr>
        <w:rPr>
          <w:rFonts w:ascii="宋体" w:hAnsi="宋体" w:eastAsia="宋体" w:cs="宋体"/>
          <w:b/>
          <w:bCs/>
          <w:color w:val="000000" w:themeColor="text1"/>
          <w:kern w:val="0"/>
          <w:sz w:val="28"/>
          <w:szCs w:val="28"/>
          <w14:textFill>
            <w14:solidFill>
              <w14:schemeClr w14:val="tx1"/>
            </w14:solidFill>
          </w14:textFill>
        </w:rPr>
      </w:pPr>
      <w:r>
        <w:rPr>
          <w:rFonts w:hint="eastAsia" w:ascii="宋体" w:hAnsi="宋体" w:eastAsia="宋体" w:cs="宋体"/>
          <w:b/>
          <w:bCs/>
          <w:color w:val="000000" w:themeColor="text1"/>
          <w:kern w:val="0"/>
          <w:sz w:val="28"/>
          <w:szCs w:val="28"/>
          <w14:textFill>
            <w14:solidFill>
              <w14:schemeClr w14:val="tx1"/>
            </w14:solidFill>
          </w14:textFill>
        </w:rPr>
        <w:t>9、注册后需多久审核通过？</w:t>
      </w:r>
    </w:p>
    <w:p>
      <w:pPr>
        <w:jc w:val="left"/>
        <w:rPr>
          <w:sz w:val="28"/>
          <w:szCs w:val="28"/>
        </w:rPr>
      </w:pPr>
      <w:r>
        <w:rPr>
          <w:rFonts w:hint="eastAsia"/>
          <w:sz w:val="28"/>
          <w:szCs w:val="28"/>
        </w:rPr>
        <w:t>注册信息提交后由注册时选择的上级单位管理员人工审核，可以通过登录页面点击“综合查询—注册审核进度查询”查看审核进度，</w:t>
      </w:r>
      <w:r>
        <w:rPr>
          <w:rFonts w:hint="eastAsia" w:ascii="宋体" w:hAnsi="宋体" w:eastAsia="宋体" w:cs="宋体"/>
          <w:color w:val="000000" w:themeColor="text1"/>
          <w:kern w:val="0"/>
          <w:sz w:val="28"/>
          <w:szCs w:val="28"/>
          <w14:textFill>
            <w14:solidFill>
              <w14:schemeClr w14:val="tx1"/>
            </w14:solidFill>
          </w14:textFill>
        </w:rPr>
        <w:t>如果比较着急建议联系上级单位管理员帮您尽快处理</w:t>
      </w:r>
      <w:r>
        <w:rPr>
          <w:rFonts w:hint="eastAsia"/>
          <w:sz w:val="28"/>
          <w:szCs w:val="28"/>
        </w:rPr>
        <w:t>。</w:t>
      </w:r>
    </w:p>
    <w:p>
      <w:pPr>
        <w:jc w:val="left"/>
      </w:pPr>
      <w:r>
        <w:drawing>
          <wp:inline distT="0" distB="0" distL="114300" distR="114300">
            <wp:extent cx="5118100" cy="2922270"/>
            <wp:effectExtent l="0" t="0" r="635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9"/>
                    <a:stretch>
                      <a:fillRect/>
                    </a:stretch>
                  </pic:blipFill>
                  <pic:spPr>
                    <a:xfrm>
                      <a:off x="0" y="0"/>
                      <a:ext cx="5123376" cy="2925320"/>
                    </a:xfrm>
                    <a:prstGeom prst="rect">
                      <a:avLst/>
                    </a:prstGeom>
                    <a:noFill/>
                    <a:ln>
                      <a:noFill/>
                    </a:ln>
                  </pic:spPr>
                </pic:pic>
              </a:graphicData>
            </a:graphic>
          </wp:inline>
        </w:drawing>
      </w:r>
    </w:p>
    <w:p>
      <w:pPr>
        <w:jc w:val="left"/>
        <w:rPr>
          <w:rFonts w:ascii="宋体" w:hAnsi="宋体" w:eastAsia="宋体" w:cs="宋体"/>
          <w:b/>
          <w:bCs/>
          <w:color w:val="000000" w:themeColor="text1"/>
          <w:kern w:val="0"/>
          <w:sz w:val="28"/>
          <w:szCs w:val="28"/>
          <w14:textFill>
            <w14:solidFill>
              <w14:schemeClr w14:val="tx1"/>
            </w14:solidFill>
          </w14:textFill>
        </w:rPr>
      </w:pPr>
      <w:r>
        <w:rPr>
          <w:rFonts w:hint="eastAsia" w:ascii="宋体" w:hAnsi="宋体" w:eastAsia="宋体" w:cs="宋体"/>
          <w:b/>
          <w:bCs/>
          <w:color w:val="000000" w:themeColor="text1"/>
          <w:kern w:val="0"/>
          <w:sz w:val="28"/>
          <w:szCs w:val="28"/>
          <w14:textFill>
            <w14:solidFill>
              <w14:schemeClr w14:val="tx1"/>
            </w14:solidFill>
          </w14:textFill>
        </w:rPr>
        <w:t>10、专业技术人员注册选错单位如何处理？</w:t>
      </w:r>
    </w:p>
    <w:p>
      <w:pPr>
        <w:jc w:val="left"/>
        <w:rPr>
          <w:rFonts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提交注册后需用人单位审核。若待审核状态下，可通过“注册审核进度查询”自行撤回后重新进行注册哦~</w:t>
      </w:r>
    </w:p>
    <w:p>
      <w:pPr>
        <w:jc w:val="left"/>
        <w:rPr>
          <w:rFonts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FF0000"/>
          <w:kern w:val="0"/>
          <w:sz w:val="28"/>
          <w:szCs w:val="28"/>
        </w:rPr>
        <w:t>方式1</w:t>
      </w:r>
      <w:r>
        <w:rPr>
          <w:rFonts w:hint="eastAsia" w:ascii="宋体" w:hAnsi="宋体" w:eastAsia="宋体" w:cs="宋体"/>
          <w:color w:val="000000" w:themeColor="text1"/>
          <w:kern w:val="0"/>
          <w:sz w:val="28"/>
          <w:szCs w:val="28"/>
          <w14:textFill>
            <w14:solidFill>
              <w14:schemeClr w14:val="tx1"/>
            </w14:solidFill>
          </w14:textFill>
        </w:rPr>
        <w:t>：专技人员自行注册撤回。点击首页“</w:t>
      </w:r>
      <w:r>
        <w:rPr>
          <w:rFonts w:hint="eastAsia"/>
          <w:sz w:val="28"/>
          <w:szCs w:val="28"/>
        </w:rPr>
        <w:t>综合查询—注册审核进度查询</w:t>
      </w:r>
      <w:r>
        <w:rPr>
          <w:rFonts w:hint="eastAsia" w:ascii="宋体" w:hAnsi="宋体" w:eastAsia="宋体" w:cs="宋体"/>
          <w:color w:val="000000" w:themeColor="text1"/>
          <w:kern w:val="0"/>
          <w:sz w:val="28"/>
          <w:szCs w:val="28"/>
          <w14:textFill>
            <w14:solidFill>
              <w14:schemeClr w14:val="tx1"/>
            </w14:solidFill>
          </w14:textFill>
        </w:rPr>
        <w:t>”查询待审核注册信息，点击“撤回申请”输入注册时的密码即可撤回注册信息。</w:t>
      </w:r>
    </w:p>
    <w:p>
      <w:pPr>
        <w:jc w:val="left"/>
        <w:rPr>
          <w:rFonts w:ascii="宋体" w:hAnsi="宋体" w:eastAsia="宋体" w:cs="宋体"/>
          <w:color w:val="000000" w:themeColor="text1"/>
          <w:kern w:val="0"/>
          <w:sz w:val="28"/>
          <w:szCs w:val="28"/>
          <w14:textFill>
            <w14:solidFill>
              <w14:schemeClr w14:val="tx1"/>
            </w14:solidFill>
          </w14:textFill>
        </w:rPr>
      </w:pPr>
      <w:r>
        <w:drawing>
          <wp:inline distT="0" distB="0" distL="114300" distR="114300">
            <wp:extent cx="4905375" cy="1809750"/>
            <wp:effectExtent l="0" t="0" r="9525" b="0"/>
            <wp:docPr id="3"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7"/>
                    <pic:cNvPicPr>
                      <a:picLocks noChangeAspect="1"/>
                    </pic:cNvPicPr>
                  </pic:nvPicPr>
                  <pic:blipFill>
                    <a:blip r:embed="rId10"/>
                    <a:stretch>
                      <a:fillRect/>
                    </a:stretch>
                  </pic:blipFill>
                  <pic:spPr>
                    <a:xfrm>
                      <a:off x="0" y="0"/>
                      <a:ext cx="4905375" cy="1809750"/>
                    </a:xfrm>
                    <a:prstGeom prst="rect">
                      <a:avLst/>
                    </a:prstGeom>
                    <a:noFill/>
                    <a:ln>
                      <a:noFill/>
                    </a:ln>
                  </pic:spPr>
                </pic:pic>
              </a:graphicData>
            </a:graphic>
          </wp:inline>
        </w:drawing>
      </w:r>
    </w:p>
    <w:p>
      <w:pPr>
        <w:jc w:val="left"/>
      </w:pPr>
      <w:r>
        <w:rPr>
          <w:rFonts w:hint="eastAsia" w:ascii="宋体" w:hAnsi="宋体" w:eastAsia="宋体" w:cs="宋体"/>
          <w:color w:val="FF0000"/>
          <w:kern w:val="0"/>
          <w:sz w:val="28"/>
          <w:szCs w:val="28"/>
        </w:rPr>
        <w:t>方式2</w:t>
      </w:r>
      <w:r>
        <w:rPr>
          <w:rFonts w:hint="eastAsia" w:ascii="宋体" w:hAnsi="宋体" w:eastAsia="宋体" w:cs="宋体"/>
          <w:color w:val="000000" w:themeColor="text1"/>
          <w:kern w:val="0"/>
          <w:sz w:val="28"/>
          <w:szCs w:val="28"/>
          <w14:textFill>
            <w14:solidFill>
              <w14:schemeClr w14:val="tx1"/>
            </w14:solidFill>
          </w14:textFill>
        </w:rPr>
        <w:t>：若忘记密码无法自行撤回时，请联系注册时所选单位管理员驳回注册信息后重新注册即可。</w:t>
      </w:r>
    </w:p>
    <w:p>
      <w:pPr>
        <w:numPr>
          <w:ilvl w:val="0"/>
          <w:numId w:val="4"/>
        </w:numPr>
        <w:rPr>
          <w:rFonts w:ascii="宋体" w:hAnsi="宋体" w:eastAsia="宋体" w:cs="宋体"/>
          <w:b/>
          <w:bCs/>
          <w:color w:val="000000" w:themeColor="text1"/>
          <w:kern w:val="0"/>
          <w:sz w:val="28"/>
          <w:szCs w:val="28"/>
          <w14:textFill>
            <w14:solidFill>
              <w14:schemeClr w14:val="tx1"/>
            </w14:solidFill>
          </w14:textFill>
        </w:rPr>
      </w:pPr>
      <w:r>
        <w:rPr>
          <w:rFonts w:hint="eastAsia" w:ascii="宋体" w:hAnsi="宋体" w:eastAsia="宋体" w:cs="宋体"/>
          <w:b/>
          <w:bCs/>
          <w:color w:val="000000" w:themeColor="text1"/>
          <w:kern w:val="0"/>
          <w:sz w:val="28"/>
          <w:szCs w:val="28"/>
          <w14:textFill>
            <w14:solidFill>
              <w14:schemeClr w14:val="tx1"/>
            </w14:solidFill>
          </w14:textFill>
        </w:rPr>
        <w:t>专业技术人员如何调转单位？</w:t>
      </w:r>
    </w:p>
    <w:p>
      <w:pPr>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专业技术人员无待审核信息（如学时申报待审核，信息变更待审核等）情况下方可进行单位调转。</w:t>
      </w:r>
    </w:p>
    <w:p>
      <w:pPr>
        <w:rPr>
          <w:rFonts w:ascii="宋体" w:hAnsi="宋体" w:eastAsia="宋体" w:cs="宋体"/>
          <w:color w:val="000000" w:themeColor="text1"/>
          <w:sz w:val="28"/>
          <w:szCs w:val="28"/>
          <w14:textFill>
            <w14:solidFill>
              <w14:schemeClr w14:val="tx1"/>
            </w14:solidFill>
          </w14:textFill>
        </w:rPr>
      </w:pPr>
      <w:r>
        <w:rPr>
          <w:rStyle w:val="10"/>
          <w:rFonts w:hint="eastAsia" w:ascii="宋体" w:hAnsi="宋体" w:eastAsia="宋体" w:cs="宋体"/>
          <w:b w:val="0"/>
          <w:bCs/>
          <w:color w:val="FF0000"/>
          <w:sz w:val="28"/>
          <w:szCs w:val="28"/>
        </w:rPr>
        <w:t>调转方式一</w:t>
      </w:r>
      <w:r>
        <w:rPr>
          <w:rStyle w:val="10"/>
          <w:rFonts w:hint="eastAsia" w:ascii="宋体" w:hAnsi="宋体" w:eastAsia="宋体" w:cs="宋体"/>
          <w:b w:val="0"/>
          <w:bCs/>
          <w:color w:val="000000" w:themeColor="text1"/>
          <w:sz w:val="28"/>
          <w:szCs w:val="28"/>
          <w14:textFill>
            <w14:solidFill>
              <w14:schemeClr w14:val="tx1"/>
            </w14:solidFill>
          </w14:textFill>
        </w:rPr>
        <w:t>：</w:t>
      </w:r>
      <w:r>
        <w:rPr>
          <w:rFonts w:hint="eastAsia" w:ascii="宋体" w:hAnsi="宋体" w:eastAsia="宋体" w:cs="宋体"/>
          <w:color w:val="000000" w:themeColor="text1"/>
          <w:sz w:val="28"/>
          <w:szCs w:val="28"/>
          <w14:textFill>
            <w14:solidFill>
              <w14:schemeClr w14:val="tx1"/>
            </w14:solidFill>
          </w14:textFill>
        </w:rPr>
        <w:t>专技人员登录个人账号后，在【用户资料管理</w:t>
      </w:r>
      <w:r>
        <w:rPr>
          <w:rStyle w:val="10"/>
          <w:rFonts w:hint="eastAsia" w:ascii="宋体" w:hAnsi="宋体" w:eastAsia="宋体" w:cs="宋体"/>
          <w:color w:val="000000" w:themeColor="text1"/>
          <w:sz w:val="28"/>
          <w:szCs w:val="28"/>
          <w14:textFill>
            <w14:solidFill>
              <w14:schemeClr w14:val="tx1"/>
            </w14:solidFill>
          </w14:textFill>
        </w:rPr>
        <w:t>】</w:t>
      </w:r>
      <w:r>
        <w:rPr>
          <w:rFonts w:hint="eastAsia" w:ascii="宋体" w:hAnsi="宋体" w:eastAsia="宋体" w:cs="宋体"/>
          <w:color w:val="000000" w:themeColor="text1"/>
          <w:sz w:val="28"/>
          <w:szCs w:val="28"/>
          <w14:textFill>
            <w14:solidFill>
              <w14:schemeClr w14:val="tx1"/>
            </w14:solidFill>
          </w14:textFill>
        </w:rPr>
        <w:t>—【基本信息修改</w:t>
      </w:r>
      <w:r>
        <w:rPr>
          <w:rStyle w:val="10"/>
          <w:rFonts w:hint="eastAsia" w:ascii="宋体" w:hAnsi="宋体" w:eastAsia="宋体" w:cs="宋体"/>
          <w:color w:val="000000" w:themeColor="text1"/>
          <w:sz w:val="28"/>
          <w:szCs w:val="28"/>
          <w14:textFill>
            <w14:solidFill>
              <w14:schemeClr w14:val="tx1"/>
            </w14:solidFill>
          </w14:textFill>
        </w:rPr>
        <w:t>】</w:t>
      </w:r>
      <w:r>
        <w:rPr>
          <w:rFonts w:hint="eastAsia" w:ascii="宋体" w:hAnsi="宋体" w:eastAsia="宋体" w:cs="宋体"/>
          <w:color w:val="000000" w:themeColor="text1"/>
          <w:sz w:val="28"/>
          <w:szCs w:val="28"/>
          <w14:textFill>
            <w14:solidFill>
              <w14:schemeClr w14:val="tx1"/>
            </w14:solidFill>
          </w14:textFill>
        </w:rPr>
        <w:t>中，点击【单位调转</w:t>
      </w:r>
      <w:r>
        <w:rPr>
          <w:rStyle w:val="10"/>
          <w:rFonts w:hint="eastAsia" w:ascii="宋体" w:hAnsi="宋体" w:eastAsia="宋体" w:cs="宋体"/>
          <w:color w:val="000000" w:themeColor="text1"/>
          <w:sz w:val="28"/>
          <w:szCs w:val="28"/>
          <w14:textFill>
            <w14:solidFill>
              <w14:schemeClr w14:val="tx1"/>
            </w14:solidFill>
          </w14:textFill>
        </w:rPr>
        <w:t>】</w:t>
      </w:r>
      <w:r>
        <w:rPr>
          <w:rFonts w:hint="eastAsia" w:ascii="宋体" w:hAnsi="宋体" w:eastAsia="宋体" w:cs="宋体"/>
          <w:color w:val="000000" w:themeColor="text1"/>
          <w:sz w:val="28"/>
          <w:szCs w:val="28"/>
          <w14:textFill>
            <w14:solidFill>
              <w14:schemeClr w14:val="tx1"/>
            </w14:solidFill>
          </w14:textFill>
        </w:rPr>
        <w:t>填写完页面信息后，提交转出申请；需</w:t>
      </w:r>
      <w:r>
        <w:rPr>
          <w:rFonts w:hint="eastAsia" w:ascii="宋体" w:hAnsi="宋体" w:eastAsia="宋体" w:cs="宋体"/>
          <w:color w:val="000000" w:themeColor="text1"/>
          <w:sz w:val="28"/>
          <w:szCs w:val="28"/>
          <w:shd w:val="clear" w:color="auto" w:fill="FFFFFF"/>
          <w14:textFill>
            <w14:solidFill>
              <w14:schemeClr w14:val="tx1"/>
            </w14:solidFill>
          </w14:textFill>
        </w:rPr>
        <w:t>待原单位管理员先审核同意转出，而后新单位管理员再审核同意转入即可调转成功。</w:t>
      </w:r>
      <w:r>
        <w:rPr>
          <w:rFonts w:hint="eastAsia" w:ascii="宋体" w:hAnsi="宋体" w:eastAsia="宋体" w:cs="宋体"/>
          <w:color w:val="000000" w:themeColor="text1"/>
          <w:sz w:val="28"/>
          <w:szCs w:val="28"/>
          <w14:textFill>
            <w14:solidFill>
              <w14:schemeClr w14:val="tx1"/>
            </w14:solidFill>
          </w14:textFill>
        </w:rPr>
        <w:t> </w:t>
      </w:r>
    </w:p>
    <w:p>
      <w:pPr>
        <w:pStyle w:val="7"/>
        <w:widowControl/>
        <w:spacing w:beforeAutospacing="0" w:afterAutospacing="0"/>
        <w:rPr>
          <w:rFonts w:ascii="宋体" w:hAnsi="宋体" w:eastAsia="宋体" w:cs="宋体"/>
          <w:color w:val="000000" w:themeColor="text1"/>
          <w:sz w:val="28"/>
          <w:szCs w:val="28"/>
          <w:shd w:val="clear" w:color="auto" w:fill="FFFFFF"/>
          <w14:textFill>
            <w14:solidFill>
              <w14:schemeClr w14:val="tx1"/>
            </w14:solidFill>
          </w14:textFill>
        </w:rPr>
      </w:pPr>
      <w:r>
        <w:rPr>
          <w:rFonts w:hint="eastAsia" w:ascii="宋体" w:hAnsi="宋体" w:eastAsia="宋体" w:cs="宋体"/>
          <w:color w:val="000000" w:themeColor="text1"/>
          <w:sz w:val="28"/>
          <w:szCs w:val="28"/>
          <w:shd w:val="clear" w:color="auto" w:fill="FFFFFF"/>
          <w14:textFill>
            <w14:solidFill>
              <w14:schemeClr w14:val="tx1"/>
            </w14:solidFill>
          </w14:textFill>
        </w:rPr>
        <w:t>温馨提示：专技人员自己可在【单位调转】 里点击 “详情” 查看原单位及新单位的审核情况；若调转错误，待审核状态下可自行点击 “撤回”</w:t>
      </w:r>
    </w:p>
    <w:p>
      <w:pPr>
        <w:pStyle w:val="7"/>
        <w:widowControl/>
        <w:spacing w:beforeAutospacing="0" w:afterAutospacing="0"/>
        <w:rPr>
          <w:rFonts w:ascii="宋体" w:hAnsi="宋体" w:eastAsia="宋体" w:cs="宋体"/>
          <w:sz w:val="28"/>
          <w:szCs w:val="28"/>
        </w:rPr>
      </w:pPr>
      <w:r>
        <w:rPr>
          <w:rStyle w:val="10"/>
          <w:rFonts w:hint="eastAsia" w:ascii="宋体" w:hAnsi="宋体" w:eastAsia="宋体" w:cs="宋体"/>
          <w:b w:val="0"/>
          <w:bCs/>
          <w:color w:val="FF0000"/>
          <w:sz w:val="28"/>
          <w:szCs w:val="28"/>
        </w:rPr>
        <w:t>调转方式二</w:t>
      </w:r>
      <w:r>
        <w:rPr>
          <w:rStyle w:val="10"/>
          <w:rFonts w:hint="eastAsia" w:ascii="宋体" w:hAnsi="宋体" w:eastAsia="宋体" w:cs="宋体"/>
          <w:b w:val="0"/>
          <w:bCs/>
          <w:sz w:val="28"/>
          <w:szCs w:val="28"/>
        </w:rPr>
        <w:t>：</w:t>
      </w:r>
      <w:r>
        <w:rPr>
          <w:rFonts w:hint="eastAsia" w:ascii="宋体" w:hAnsi="宋体" w:eastAsia="宋体" w:cs="宋体"/>
          <w:sz w:val="28"/>
          <w:szCs w:val="28"/>
        </w:rPr>
        <w:t>单位管理员也可为下属专技人员提交人员转出申请。</w:t>
      </w:r>
    </w:p>
    <w:p>
      <w:pPr>
        <w:pStyle w:val="7"/>
        <w:widowControl/>
        <w:spacing w:beforeAutospacing="0" w:afterAutospacing="0"/>
        <w:jc w:val="center"/>
        <w:rPr>
          <w:rFonts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sz w:val="28"/>
          <w:szCs w:val="28"/>
        </w:rPr>
        <w:t>步骤：登录单位管理员账号后，在【账户管理</w:t>
      </w:r>
      <w:r>
        <w:rPr>
          <w:rStyle w:val="10"/>
          <w:rFonts w:hint="eastAsia" w:ascii="宋体" w:hAnsi="宋体" w:eastAsia="宋体" w:cs="宋体"/>
          <w:sz w:val="28"/>
          <w:szCs w:val="28"/>
        </w:rPr>
        <w:t>】-【</w:t>
      </w:r>
      <w:r>
        <w:rPr>
          <w:rFonts w:hint="eastAsia" w:ascii="宋体" w:hAnsi="宋体" w:eastAsia="宋体" w:cs="宋体"/>
          <w:sz w:val="28"/>
          <w:szCs w:val="28"/>
        </w:rPr>
        <w:t>人员调转</w:t>
      </w:r>
      <w:r>
        <w:rPr>
          <w:rStyle w:val="10"/>
          <w:rFonts w:hint="eastAsia" w:ascii="宋体" w:hAnsi="宋体" w:eastAsia="宋体" w:cs="宋体"/>
          <w:sz w:val="28"/>
          <w:szCs w:val="28"/>
        </w:rPr>
        <w:t>】-【</w:t>
      </w:r>
      <w:r>
        <w:rPr>
          <w:rFonts w:hint="eastAsia" w:ascii="宋体" w:hAnsi="宋体" w:eastAsia="宋体" w:cs="宋体"/>
          <w:sz w:val="28"/>
          <w:szCs w:val="28"/>
        </w:rPr>
        <w:t>人员调出</w:t>
      </w:r>
      <w:r>
        <w:rPr>
          <w:rStyle w:val="10"/>
          <w:rFonts w:hint="eastAsia" w:ascii="宋体" w:hAnsi="宋体" w:eastAsia="宋体" w:cs="宋体"/>
          <w:sz w:val="28"/>
          <w:szCs w:val="28"/>
        </w:rPr>
        <w:t>】</w:t>
      </w:r>
      <w:r>
        <w:rPr>
          <w:rFonts w:hint="eastAsia" w:ascii="宋体" w:hAnsi="宋体" w:eastAsia="宋体" w:cs="宋体"/>
          <w:sz w:val="28"/>
          <w:szCs w:val="28"/>
        </w:rPr>
        <w:t xml:space="preserve">中，选择添加需调出人员，填写完页面信息后，提交转出申请。待新单位管理员接收后即可调转成功。   </w:t>
      </w:r>
      <w:r>
        <w:rPr>
          <w:rFonts w:ascii="Helvetica" w:hAnsi="Helvetica" w:eastAsia="Helvetica" w:cs="Helvetica"/>
          <w:sz w:val="21"/>
          <w:szCs w:val="21"/>
          <w:shd w:val="clear" w:color="auto" w:fill="FAFAFA"/>
        </w:rPr>
        <w:drawing>
          <wp:inline distT="0" distB="0" distL="114300" distR="114300">
            <wp:extent cx="4821555" cy="2162810"/>
            <wp:effectExtent l="19050" t="19050" r="17145" b="27940"/>
            <wp:docPr id="30" name="图片 9"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9" descr="IMG_256"/>
                    <pic:cNvPicPr>
                      <a:picLocks noChangeAspect="1"/>
                    </pic:cNvPicPr>
                  </pic:nvPicPr>
                  <pic:blipFill>
                    <a:blip r:embed="rId11"/>
                    <a:stretch>
                      <a:fillRect/>
                    </a:stretch>
                  </pic:blipFill>
                  <pic:spPr>
                    <a:xfrm>
                      <a:off x="0" y="0"/>
                      <a:ext cx="4821555" cy="2162810"/>
                    </a:xfrm>
                    <a:prstGeom prst="rect">
                      <a:avLst/>
                    </a:prstGeom>
                    <a:noFill/>
                    <a:ln w="3175">
                      <a:solidFill>
                        <a:schemeClr val="tx1"/>
                      </a:solidFill>
                    </a:ln>
                  </pic:spPr>
                </pic:pic>
              </a:graphicData>
            </a:graphic>
          </wp:inline>
        </w:drawing>
      </w:r>
    </w:p>
    <w:p>
      <w:pPr>
        <w:rPr>
          <w:rFonts w:ascii="宋体" w:hAnsi="宋体" w:eastAsia="宋体" w:cs="宋体"/>
          <w:b/>
          <w:bCs/>
          <w:color w:val="000000" w:themeColor="text1"/>
          <w:kern w:val="0"/>
          <w:sz w:val="28"/>
          <w:szCs w:val="28"/>
          <w14:textFill>
            <w14:solidFill>
              <w14:schemeClr w14:val="tx1"/>
            </w14:solidFill>
          </w14:textFill>
        </w:rPr>
      </w:pPr>
      <w:r>
        <w:rPr>
          <w:rFonts w:hint="eastAsia" w:ascii="宋体" w:hAnsi="宋体" w:eastAsia="宋体" w:cs="宋体"/>
          <w:b/>
          <w:bCs/>
          <w:color w:val="000000" w:themeColor="text1"/>
          <w:kern w:val="0"/>
          <w:sz w:val="28"/>
          <w:szCs w:val="28"/>
          <w14:textFill>
            <w14:solidFill>
              <w14:schemeClr w14:val="tx1"/>
            </w14:solidFill>
          </w14:textFill>
        </w:rPr>
        <w:t>12、机构如何更换上级部门</w:t>
      </w:r>
    </w:p>
    <w:p>
      <w:pPr>
        <w:pStyle w:val="7"/>
        <w:widowControl/>
        <w:spacing w:beforeAutospacing="0" w:afterAutospacing="0"/>
        <w:rPr>
          <w:sz w:val="28"/>
          <w:szCs w:val="28"/>
        </w:rPr>
      </w:pPr>
      <w:r>
        <w:rPr>
          <w:sz w:val="28"/>
          <w:szCs w:val="28"/>
        </w:rPr>
        <w:t>登录单位超级管理员账号，点击</w:t>
      </w:r>
      <w:r>
        <w:rPr>
          <w:rStyle w:val="10"/>
          <w:sz w:val="28"/>
          <w:szCs w:val="28"/>
        </w:rPr>
        <w:t>【</w:t>
      </w:r>
      <w:r>
        <w:rPr>
          <w:sz w:val="28"/>
          <w:szCs w:val="28"/>
        </w:rPr>
        <w:t>单位资料管理</w:t>
      </w:r>
      <w:r>
        <w:rPr>
          <w:rStyle w:val="10"/>
          <w:sz w:val="28"/>
          <w:szCs w:val="28"/>
        </w:rPr>
        <w:t>】 -【</w:t>
      </w:r>
      <w:r>
        <w:rPr>
          <w:sz w:val="28"/>
          <w:szCs w:val="28"/>
        </w:rPr>
        <w:t>更换上级部门</w:t>
      </w:r>
      <w:r>
        <w:rPr>
          <w:rStyle w:val="10"/>
          <w:sz w:val="28"/>
          <w:szCs w:val="28"/>
        </w:rPr>
        <w:t xml:space="preserve">】 </w:t>
      </w:r>
      <w:r>
        <w:rPr>
          <w:sz w:val="28"/>
          <w:szCs w:val="28"/>
        </w:rPr>
        <w:t>，选择机构类型，选定新的上级单位/主管部门/同级人社，点击确认。</w:t>
      </w:r>
    </w:p>
    <w:p>
      <w:pPr>
        <w:pStyle w:val="7"/>
        <w:widowControl/>
        <w:spacing w:beforeAutospacing="0" w:afterAutospacing="0"/>
        <w:rPr>
          <w:sz w:val="28"/>
          <w:szCs w:val="28"/>
        </w:rPr>
      </w:pPr>
      <w:r>
        <w:rPr>
          <w:rStyle w:val="10"/>
          <w:color w:val="FF0000"/>
          <w:sz w:val="28"/>
          <w:szCs w:val="28"/>
        </w:rPr>
        <w:t>温馨提示：</w:t>
      </w:r>
      <w:r>
        <w:rPr>
          <w:sz w:val="28"/>
          <w:szCs w:val="28"/>
        </w:rPr>
        <w:t>需原上级单位和新的上级单位双方都审核通过，即可更换成功</w:t>
      </w:r>
    </w:p>
    <w:p>
      <w:pPr>
        <w:pStyle w:val="7"/>
        <w:widowControl/>
        <w:rPr>
          <w:rFonts w:ascii="宋体" w:hAnsi="宋体" w:eastAsia="宋体" w:cs="宋体"/>
          <w:b/>
          <w:bCs/>
          <w:color w:val="000000" w:themeColor="text1"/>
          <w:sz w:val="28"/>
          <w:szCs w:val="28"/>
          <w14:textFill>
            <w14:solidFill>
              <w14:schemeClr w14:val="tx1"/>
            </w14:solidFill>
          </w14:textFill>
        </w:rPr>
      </w:pPr>
      <w:r>
        <w:drawing>
          <wp:inline distT="0" distB="0" distL="114300" distR="114300">
            <wp:extent cx="5801995" cy="1801495"/>
            <wp:effectExtent l="19050" t="19050" r="27305" b="27305"/>
            <wp:docPr id="31" name="图片 10"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10" descr="IMG_256"/>
                    <pic:cNvPicPr>
                      <a:picLocks noChangeAspect="1"/>
                    </pic:cNvPicPr>
                  </pic:nvPicPr>
                  <pic:blipFill>
                    <a:blip r:embed="rId12"/>
                    <a:stretch>
                      <a:fillRect/>
                    </a:stretch>
                  </pic:blipFill>
                  <pic:spPr>
                    <a:xfrm>
                      <a:off x="0" y="0"/>
                      <a:ext cx="5801995" cy="1801495"/>
                    </a:xfrm>
                    <a:prstGeom prst="rect">
                      <a:avLst/>
                    </a:prstGeom>
                    <a:noFill/>
                    <a:ln w="3175">
                      <a:solidFill>
                        <a:schemeClr val="tx1"/>
                      </a:solidFill>
                    </a:ln>
                  </pic:spPr>
                </pic:pic>
              </a:graphicData>
            </a:graphic>
          </wp:inline>
        </w:drawing>
      </w:r>
    </w:p>
    <w:p>
      <w:pPr>
        <w:rPr>
          <w:rFonts w:ascii="宋体" w:hAnsi="宋体" w:eastAsia="宋体" w:cs="宋体"/>
          <w:b/>
          <w:bCs/>
          <w:color w:val="000000" w:themeColor="text1"/>
          <w:kern w:val="0"/>
          <w:sz w:val="28"/>
          <w:szCs w:val="28"/>
          <w14:textFill>
            <w14:solidFill>
              <w14:schemeClr w14:val="tx1"/>
            </w14:solidFill>
          </w14:textFill>
        </w:rPr>
      </w:pPr>
      <w:r>
        <w:rPr>
          <w:rFonts w:hint="eastAsia" w:ascii="宋体" w:hAnsi="宋体" w:eastAsia="宋体" w:cs="宋体"/>
          <w:b/>
          <w:bCs/>
          <w:color w:val="000000" w:themeColor="text1"/>
          <w:kern w:val="0"/>
          <w:sz w:val="28"/>
          <w:szCs w:val="28"/>
          <w14:textFill>
            <w14:solidFill>
              <w14:schemeClr w14:val="tx1"/>
            </w14:solidFill>
          </w14:textFill>
        </w:rPr>
        <w:t>13、如何增加或更换单位管理员</w:t>
      </w:r>
    </w:p>
    <w:p>
      <w:pPr>
        <w:pStyle w:val="7"/>
        <w:widowControl/>
        <w:spacing w:beforeAutospacing="0" w:afterAutospacing="0"/>
        <w:rPr>
          <w:sz w:val="28"/>
          <w:szCs w:val="28"/>
        </w:rPr>
      </w:pPr>
      <w:r>
        <w:rPr>
          <w:sz w:val="28"/>
          <w:szCs w:val="28"/>
        </w:rPr>
        <w:t>登录该机构原超级管理员账号后，在【账户管理】—【本</w:t>
      </w:r>
      <w:r>
        <w:rPr>
          <w:rFonts w:hint="eastAsia"/>
          <w:sz w:val="28"/>
          <w:szCs w:val="28"/>
        </w:rPr>
        <w:t>级</w:t>
      </w:r>
      <w:r>
        <w:rPr>
          <w:sz w:val="28"/>
          <w:szCs w:val="28"/>
        </w:rPr>
        <w:t>机构管理】— 【管理单位管理员】中增加及更换管理员。</w:t>
      </w:r>
    </w:p>
    <w:p>
      <w:pPr>
        <w:pStyle w:val="7"/>
        <w:widowControl/>
        <w:spacing w:beforeAutospacing="0" w:afterAutospacing="0"/>
        <w:rPr>
          <w:sz w:val="28"/>
          <w:szCs w:val="28"/>
        </w:rPr>
      </w:pPr>
      <w:r>
        <w:rPr>
          <w:rStyle w:val="10"/>
          <w:sz w:val="28"/>
          <w:szCs w:val="28"/>
        </w:rPr>
        <w:t>增加管理员</w:t>
      </w:r>
      <w:r>
        <w:rPr>
          <w:sz w:val="28"/>
          <w:szCs w:val="28"/>
        </w:rPr>
        <w:t>：点击【角色管理】 新增角色（该步骤主要为新增的管理员分配管理权限），然后点击【新增管理员】增加管理员信息。</w:t>
      </w:r>
    </w:p>
    <w:p>
      <w:pPr>
        <w:pStyle w:val="7"/>
        <w:widowControl/>
        <w:spacing w:beforeAutospacing="0" w:afterAutospacing="0"/>
      </w:pPr>
      <w:r>
        <w:rPr>
          <w:rStyle w:val="10"/>
          <w:sz w:val="28"/>
          <w:szCs w:val="28"/>
        </w:rPr>
        <w:t>更换超管</w:t>
      </w:r>
      <w:r>
        <w:rPr>
          <w:sz w:val="28"/>
          <w:szCs w:val="28"/>
        </w:rPr>
        <w:t>：按照增加管理员步骤先将其添加为管理员，将新增管理员设为超级管理员（更换超管后不保留原超管账号）。</w:t>
      </w:r>
    </w:p>
    <w:p>
      <w:pPr>
        <w:pStyle w:val="7"/>
        <w:widowControl/>
        <w:rPr>
          <w:rFonts w:ascii="宋体" w:hAnsi="宋体" w:eastAsia="宋体" w:cs="宋体"/>
          <w:b/>
          <w:bCs/>
          <w:color w:val="000000" w:themeColor="text1"/>
          <w:kern w:val="0"/>
          <w:sz w:val="28"/>
          <w:szCs w:val="28"/>
          <w14:textFill>
            <w14:solidFill>
              <w14:schemeClr w14:val="tx1"/>
            </w14:solidFill>
          </w14:textFill>
        </w:rPr>
      </w:pPr>
      <w:r>
        <w:drawing>
          <wp:inline distT="0" distB="0" distL="114300" distR="114300">
            <wp:extent cx="5953125" cy="1178560"/>
            <wp:effectExtent l="19050" t="19050" r="28575" b="21590"/>
            <wp:docPr id="32" name="图片 1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11" descr="IMG_256"/>
                    <pic:cNvPicPr>
                      <a:picLocks noChangeAspect="1"/>
                    </pic:cNvPicPr>
                  </pic:nvPicPr>
                  <pic:blipFill>
                    <a:blip r:embed="rId13"/>
                    <a:stretch>
                      <a:fillRect/>
                    </a:stretch>
                  </pic:blipFill>
                  <pic:spPr>
                    <a:xfrm>
                      <a:off x="0" y="0"/>
                      <a:ext cx="5953125" cy="1178560"/>
                    </a:xfrm>
                    <a:prstGeom prst="rect">
                      <a:avLst/>
                    </a:prstGeom>
                    <a:noFill/>
                    <a:ln w="3175">
                      <a:solidFill>
                        <a:schemeClr val="tx1"/>
                      </a:solidFill>
                    </a:ln>
                  </pic:spPr>
                </pic:pic>
              </a:graphicData>
            </a:graphic>
          </wp:inline>
        </w:drawing>
      </w:r>
    </w:p>
    <w:p>
      <w:pPr>
        <w:rPr>
          <w:rFonts w:ascii="宋体" w:hAnsi="宋体" w:eastAsia="宋体" w:cs="宋体"/>
          <w:b/>
          <w:bCs/>
          <w:color w:val="000000" w:themeColor="text1"/>
          <w:kern w:val="0"/>
          <w:sz w:val="28"/>
          <w:szCs w:val="28"/>
          <w14:textFill>
            <w14:solidFill>
              <w14:schemeClr w14:val="tx1"/>
            </w14:solidFill>
          </w14:textFill>
        </w:rPr>
      </w:pPr>
      <w:r>
        <w:rPr>
          <w:rFonts w:hint="eastAsia" w:ascii="宋体" w:hAnsi="宋体" w:eastAsia="宋体" w:cs="宋体"/>
          <w:b/>
          <w:bCs/>
          <w:color w:val="000000" w:themeColor="text1"/>
          <w:kern w:val="0"/>
          <w:sz w:val="28"/>
          <w:szCs w:val="28"/>
          <w14:textFill>
            <w14:solidFill>
              <w14:schemeClr w14:val="tx1"/>
            </w14:solidFill>
          </w14:textFill>
        </w:rPr>
        <w:t>14、往年获得的学时需要申报吗</w:t>
      </w:r>
    </w:p>
    <w:p>
      <w:pPr>
        <w:rPr>
          <w:rFonts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1、您2018-2021年在泰安市专业技术人员继续教育平台（http://sdta.yxlearning.com/）和泰安市专业技术人员继续教育培训平台（http://ta.zhuanjipx.com）获得的学时，后续会统一对接到省平台，无需申报。</w:t>
      </w:r>
    </w:p>
    <w:p>
      <w:pPr>
        <w:rPr>
          <w:rFonts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2、</w:t>
      </w:r>
      <w:r>
        <w:rPr>
          <w:rFonts w:ascii="宋体" w:hAnsi="宋体" w:eastAsia="宋体" w:cs="宋体"/>
          <w:color w:val="000000" w:themeColor="text1"/>
          <w:kern w:val="0"/>
          <w:sz w:val="28"/>
          <w:szCs w:val="28"/>
          <w14:textFill>
            <w14:solidFill>
              <w14:schemeClr w14:val="tx1"/>
            </w14:solidFill>
          </w14:textFill>
        </w:rPr>
        <w:t>按照</w:t>
      </w:r>
      <w:r>
        <w:rPr>
          <w:rFonts w:hint="eastAsia" w:ascii="宋体" w:hAnsi="宋体" w:eastAsia="宋体" w:cs="宋体"/>
          <w:color w:val="000000" w:themeColor="text1"/>
          <w:kern w:val="0"/>
          <w:sz w:val="28"/>
          <w:szCs w:val="28"/>
          <w14:textFill>
            <w14:solidFill>
              <w14:schemeClr w14:val="tx1"/>
            </w14:solidFill>
          </w14:textFill>
        </w:rPr>
        <w:t>《关于山东省专业技术人员继续教育公共服务平台上线和推行继续教育电子证书有关工作的通知》（鲁人社字〔2021〕167号）的第二部分的新规定，其余的参照《关于贯彻专业技术人员继续教育规定的实施意见》（鲁人社发〔2016〕10号），专业技术人员通过其他线上、线下继续教育学习</w:t>
      </w:r>
      <w:r>
        <w:rPr>
          <w:rFonts w:ascii="宋体" w:hAnsi="宋体" w:eastAsia="宋体" w:cs="宋体"/>
          <w:color w:val="000000" w:themeColor="text1"/>
          <w:kern w:val="0"/>
          <w:sz w:val="28"/>
          <w:szCs w:val="28"/>
          <w14:textFill>
            <w14:solidFill>
              <w14:schemeClr w14:val="tx1"/>
            </w14:solidFill>
          </w14:textFill>
        </w:rPr>
        <w:t>途径获得的学时（如</w:t>
      </w:r>
      <w:r>
        <w:rPr>
          <w:rFonts w:hint="eastAsia" w:ascii="宋体" w:hAnsi="宋体" w:eastAsia="宋体" w:cs="宋体"/>
          <w:color w:val="000000" w:themeColor="text1"/>
          <w:kern w:val="0"/>
          <w:sz w:val="28"/>
          <w:szCs w:val="28"/>
          <w:lang w:eastAsia="zh-CN"/>
          <w14:textFill>
            <w14:solidFill>
              <w14:schemeClr w14:val="tx1"/>
            </w14:solidFill>
          </w14:textFill>
        </w:rPr>
        <w:t>线下已备案培训、</w:t>
      </w:r>
      <w:r>
        <w:rPr>
          <w:rFonts w:ascii="宋体" w:hAnsi="宋体" w:eastAsia="宋体" w:cs="宋体"/>
          <w:color w:val="000000" w:themeColor="text1"/>
          <w:kern w:val="0"/>
          <w:sz w:val="28"/>
          <w:szCs w:val="28"/>
          <w14:textFill>
            <w14:solidFill>
              <w14:schemeClr w14:val="tx1"/>
            </w14:solidFill>
          </w14:textFill>
        </w:rPr>
        <w:t>发表论文、获得发明专利、参加学术论坛等）</w:t>
      </w:r>
      <w:r>
        <w:rPr>
          <w:rFonts w:hint="eastAsia" w:ascii="宋体" w:hAnsi="宋体" w:eastAsia="宋体" w:cs="宋体"/>
          <w:color w:val="000000" w:themeColor="text1"/>
          <w:kern w:val="0"/>
          <w:sz w:val="28"/>
          <w:szCs w:val="28"/>
          <w14:textFill>
            <w14:solidFill>
              <w14:schemeClr w14:val="tx1"/>
            </w14:solidFill>
          </w14:textFill>
        </w:rPr>
        <w:t>按规定申报、用人单位审核、主管部门及人社部门审验，谁审核谁负责，审核及审验的都可以将不符合标准的学时进行驳回。</w:t>
      </w:r>
    </w:p>
    <w:p>
      <w:pPr>
        <w:rPr>
          <w:rFonts w:ascii="宋体" w:hAnsi="宋体" w:eastAsia="宋体" w:cs="宋体"/>
          <w:b/>
          <w:bCs/>
          <w:color w:val="000000" w:themeColor="text1"/>
          <w:kern w:val="0"/>
          <w:sz w:val="28"/>
          <w:szCs w:val="28"/>
          <w14:textFill>
            <w14:solidFill>
              <w14:schemeClr w14:val="tx1"/>
            </w14:solidFill>
          </w14:textFill>
        </w:rPr>
      </w:pPr>
      <w:r>
        <w:rPr>
          <w:rFonts w:hint="eastAsia" w:ascii="宋体" w:hAnsi="宋体" w:eastAsia="宋体" w:cs="宋体"/>
          <w:b/>
          <w:bCs/>
          <w:color w:val="000000" w:themeColor="text1"/>
          <w:kern w:val="0"/>
          <w:sz w:val="28"/>
          <w:szCs w:val="28"/>
          <w14:textFill>
            <w14:solidFill>
              <w14:schemeClr w14:val="tx1"/>
            </w14:solidFill>
          </w14:textFill>
        </w:rPr>
        <w:t>15、专技人员修改基本信息</w:t>
      </w:r>
    </w:p>
    <w:p>
      <w:pPr>
        <w:pStyle w:val="7"/>
        <w:widowControl/>
        <w:spacing w:beforeAutospacing="0" w:afterAutospacing="0"/>
        <w:rPr>
          <w:rStyle w:val="10"/>
          <w:rFonts w:ascii="Verdana" w:hAnsi="Verdana" w:cs="Verdana"/>
          <w:color w:val="000000"/>
          <w:sz w:val="28"/>
          <w:szCs w:val="28"/>
          <w:shd w:val="clear" w:color="auto" w:fill="FFFFFF"/>
        </w:rPr>
      </w:pPr>
      <w:bookmarkStart w:id="25" w:name="_Toc27829"/>
      <w:bookmarkStart w:id="26" w:name="_Toc29518"/>
      <w:r>
        <w:rPr>
          <w:rStyle w:val="10"/>
          <w:rFonts w:hint="eastAsia" w:ascii="Verdana" w:hAnsi="Verdana" w:cs="Verdana"/>
          <w:color w:val="000000"/>
          <w:sz w:val="28"/>
          <w:szCs w:val="28"/>
          <w:shd w:val="clear" w:color="auto" w:fill="FFFFFF"/>
        </w:rPr>
        <w:t>情况一：</w:t>
      </w:r>
    </w:p>
    <w:p>
      <w:pPr>
        <w:pStyle w:val="7"/>
        <w:widowControl/>
        <w:spacing w:beforeAutospacing="0" w:afterAutospacing="0"/>
        <w:rPr>
          <w:rFonts w:ascii="Verdana" w:hAnsi="Verdana" w:cs="Verdana"/>
          <w:color w:val="000000"/>
          <w:sz w:val="28"/>
          <w:szCs w:val="28"/>
          <w:shd w:val="clear" w:color="auto" w:fill="FFFFFF"/>
        </w:rPr>
      </w:pPr>
      <w:r>
        <w:rPr>
          <w:rFonts w:ascii="Verdana" w:hAnsi="Verdana" w:cs="Verdana"/>
          <w:color w:val="000000"/>
          <w:sz w:val="28"/>
          <w:szCs w:val="28"/>
          <w:shd w:val="clear" w:color="auto" w:fill="FFFFFF"/>
        </w:rPr>
        <w:t>若注册未被审核通过，专技人员课自行撤回注册信息，重新填写后再次提交注册；或联系单位管理员驳回注册信息，重新注册。</w:t>
      </w:r>
    </w:p>
    <w:p>
      <w:pPr>
        <w:pStyle w:val="7"/>
        <w:widowControl/>
        <w:spacing w:beforeAutospacing="0" w:afterAutospacing="0"/>
        <w:rPr>
          <w:sz w:val="28"/>
          <w:szCs w:val="28"/>
        </w:rPr>
      </w:pPr>
      <w:r>
        <w:rPr>
          <w:rStyle w:val="10"/>
          <w:rFonts w:ascii="Verdana" w:hAnsi="Verdana" w:cs="Verdana"/>
          <w:color w:val="000000"/>
          <w:sz w:val="28"/>
          <w:szCs w:val="28"/>
          <w:shd w:val="clear" w:color="auto" w:fill="FFFFFF"/>
        </w:rPr>
        <w:t>情况二：</w:t>
      </w:r>
      <w:bookmarkEnd w:id="25"/>
      <w:bookmarkEnd w:id="26"/>
    </w:p>
    <w:p>
      <w:pPr>
        <w:pStyle w:val="7"/>
        <w:widowControl/>
        <w:spacing w:beforeAutospacing="0" w:afterAutospacing="0"/>
        <w:rPr>
          <w:rFonts w:ascii="Verdana" w:hAnsi="Verdana" w:cs="Verdana"/>
          <w:color w:val="000000"/>
          <w:sz w:val="28"/>
          <w:szCs w:val="28"/>
          <w:shd w:val="clear" w:color="auto" w:fill="FFFFFF"/>
        </w:rPr>
      </w:pPr>
      <w:r>
        <w:rPr>
          <w:rFonts w:ascii="Verdana" w:hAnsi="Verdana" w:cs="Verdana"/>
          <w:color w:val="000000"/>
          <w:sz w:val="28"/>
          <w:szCs w:val="28"/>
          <w:shd w:val="clear" w:color="auto" w:fill="FFFFFF"/>
        </w:rPr>
        <w:t>若注册已被审核通过，需修改专技人员信息。</w:t>
      </w:r>
    </w:p>
    <w:p>
      <w:pPr>
        <w:pStyle w:val="7"/>
        <w:widowControl/>
        <w:spacing w:beforeAutospacing="0" w:afterAutospacing="0"/>
        <w:rPr>
          <w:sz w:val="28"/>
          <w:szCs w:val="28"/>
        </w:rPr>
      </w:pPr>
      <w:r>
        <w:rPr>
          <w:rFonts w:ascii="Verdana" w:hAnsi="Verdana" w:cs="Verdana"/>
          <w:color w:val="000000"/>
          <w:sz w:val="28"/>
          <w:szCs w:val="28"/>
        </w:rPr>
        <w:t>步骤：登录专技人员个人账号后，点击【用户资料管理</w:t>
      </w:r>
      <w:r>
        <w:rPr>
          <w:rStyle w:val="10"/>
          <w:rFonts w:ascii="Verdana" w:hAnsi="Verdana" w:cs="Verdana"/>
          <w:color w:val="000000"/>
          <w:sz w:val="28"/>
          <w:szCs w:val="28"/>
        </w:rPr>
        <w:t>】—【</w:t>
      </w:r>
      <w:r>
        <w:rPr>
          <w:rFonts w:ascii="Verdana" w:hAnsi="Verdana" w:cs="Verdana"/>
          <w:color w:val="000000"/>
          <w:sz w:val="28"/>
          <w:szCs w:val="28"/>
        </w:rPr>
        <w:t>基本信息修改</w:t>
      </w:r>
      <w:r>
        <w:rPr>
          <w:rStyle w:val="10"/>
          <w:rFonts w:ascii="Verdana" w:hAnsi="Verdana" w:cs="Verdana"/>
          <w:color w:val="000000"/>
          <w:sz w:val="28"/>
          <w:szCs w:val="28"/>
        </w:rPr>
        <w:t>】</w:t>
      </w:r>
      <w:r>
        <w:rPr>
          <w:rFonts w:ascii="Verdana" w:hAnsi="Verdana" w:cs="Verdana"/>
          <w:color w:val="000000"/>
          <w:sz w:val="28"/>
          <w:szCs w:val="28"/>
        </w:rPr>
        <w:t>直接修改保存即可。</w:t>
      </w:r>
    </w:p>
    <w:p>
      <w:pPr>
        <w:pStyle w:val="7"/>
        <w:widowControl/>
        <w:spacing w:beforeAutospacing="0" w:afterAutospacing="0"/>
        <w:rPr>
          <w:rFonts w:ascii="宋体" w:hAnsi="宋体" w:eastAsia="宋体" w:cs="宋体"/>
          <w:b/>
          <w:bCs/>
          <w:color w:val="000000" w:themeColor="text1"/>
          <w:sz w:val="28"/>
          <w:szCs w:val="28"/>
          <w14:textFill>
            <w14:solidFill>
              <w14:schemeClr w14:val="tx1"/>
            </w14:solidFill>
          </w14:textFill>
        </w:rPr>
      </w:pPr>
      <w:r>
        <w:rPr>
          <w:rFonts w:ascii="Verdana" w:hAnsi="Verdana" w:cs="Verdana"/>
          <w:sz w:val="28"/>
          <w:szCs w:val="28"/>
        </w:rPr>
        <w:t>而</w:t>
      </w:r>
      <w:r>
        <w:rPr>
          <w:rStyle w:val="10"/>
          <w:rFonts w:ascii="Verdana" w:hAnsi="Verdana" w:cs="Verdana"/>
          <w:sz w:val="28"/>
          <w:szCs w:val="28"/>
        </w:rPr>
        <w:t>【</w:t>
      </w:r>
      <w:r>
        <w:rPr>
          <w:rFonts w:ascii="Verdana" w:hAnsi="Verdana" w:cs="Verdana"/>
          <w:sz w:val="28"/>
          <w:szCs w:val="28"/>
        </w:rPr>
        <w:t>专业技术职</w:t>
      </w:r>
      <w:r>
        <w:rPr>
          <w:rFonts w:hint="eastAsia" w:ascii="Verdana" w:hAnsi="Verdana" w:cs="Verdana"/>
          <w:sz w:val="28"/>
          <w:szCs w:val="28"/>
        </w:rPr>
        <w:t>称</w:t>
      </w:r>
      <w:r>
        <w:rPr>
          <w:rStyle w:val="10"/>
          <w:rFonts w:ascii="Verdana" w:hAnsi="Verdana" w:cs="Verdana"/>
          <w:sz w:val="28"/>
          <w:szCs w:val="28"/>
        </w:rPr>
        <w:t>】</w:t>
      </w:r>
      <w:r>
        <w:rPr>
          <w:rFonts w:ascii="Verdana" w:hAnsi="Verdana" w:cs="Verdana"/>
          <w:sz w:val="28"/>
          <w:szCs w:val="28"/>
        </w:rPr>
        <w:t>一</w:t>
      </w:r>
      <w:r>
        <w:rPr>
          <w:rFonts w:ascii="Verdana" w:hAnsi="Verdana" w:cs="Verdana"/>
          <w:color w:val="000000" w:themeColor="text1"/>
          <w:sz w:val="28"/>
          <w:szCs w:val="28"/>
          <w14:textFill>
            <w14:solidFill>
              <w14:schemeClr w14:val="tx1"/>
            </w14:solidFill>
          </w14:textFill>
        </w:rPr>
        <w:t>项信息修改保存后，需由单位管理员审核通过后方可生效。</w:t>
      </w:r>
    </w:p>
    <w:p>
      <w:pPr>
        <w:pStyle w:val="7"/>
        <w:widowControl/>
        <w:spacing w:beforeAutospacing="0" w:afterAutospacing="0"/>
        <w:rPr>
          <w:sz w:val="28"/>
          <w:szCs w:val="28"/>
        </w:rPr>
      </w:pPr>
      <w:r>
        <w:rPr>
          <w:rFonts w:ascii="Verdana" w:hAnsi="Verdana" w:cs="Verdana"/>
          <w:sz w:val="28"/>
          <w:szCs w:val="28"/>
        </w:rPr>
        <w:t xml:space="preserve">如需修改专技人员 </w:t>
      </w:r>
      <w:r>
        <w:rPr>
          <w:rFonts w:ascii="Verdana" w:hAnsi="Verdana" w:cs="Verdana"/>
          <w:color w:val="000000" w:themeColor="text1"/>
          <w:sz w:val="28"/>
          <w:szCs w:val="28"/>
          <w14:textFill>
            <w14:solidFill>
              <w14:schemeClr w14:val="tx1"/>
            </w14:solidFill>
          </w14:textFill>
        </w:rPr>
        <w:t>“姓名” 或 “身份证号”</w:t>
      </w:r>
      <w:r>
        <w:rPr>
          <w:rFonts w:ascii="Verdana" w:hAnsi="Verdana" w:cs="Verdana"/>
          <w:sz w:val="28"/>
          <w:szCs w:val="28"/>
        </w:rPr>
        <w:t xml:space="preserve"> ，请发送邮件至 </w:t>
      </w:r>
      <w:r>
        <w:rPr>
          <w:rFonts w:ascii="Verdana" w:hAnsi="Verdana" w:cs="Verdana"/>
          <w:color w:val="333333"/>
          <w:sz w:val="28"/>
          <w:szCs w:val="28"/>
          <w:shd w:val="clear" w:color="auto" w:fill="FFFFFF"/>
        </w:rPr>
        <w:t>sdzjkf@163.com</w:t>
      </w:r>
      <w:r>
        <w:rPr>
          <w:rFonts w:ascii="Verdana" w:hAnsi="Verdana" w:cs="Verdana"/>
          <w:sz w:val="28"/>
          <w:szCs w:val="28"/>
        </w:rPr>
        <w:t xml:space="preserve"> 邮箱申请，由后台人员核实后为您修改。</w:t>
      </w:r>
    </w:p>
    <w:p>
      <w:pPr>
        <w:pStyle w:val="7"/>
        <w:widowControl/>
        <w:spacing w:beforeAutospacing="0" w:afterAutospacing="0"/>
        <w:rPr>
          <w:sz w:val="28"/>
          <w:szCs w:val="28"/>
        </w:rPr>
      </w:pPr>
      <w:r>
        <w:rPr>
          <w:rStyle w:val="10"/>
          <w:rFonts w:ascii="Verdana" w:hAnsi="Verdana" w:cs="Verdana"/>
          <w:sz w:val="28"/>
          <w:szCs w:val="28"/>
        </w:rPr>
        <w:t>邮件内容：</w:t>
      </w:r>
      <w:r>
        <w:rPr>
          <w:rFonts w:ascii="Verdana" w:hAnsi="Verdana" w:cs="Verdana"/>
          <w:sz w:val="28"/>
          <w:szCs w:val="28"/>
        </w:rPr>
        <w:t>原错误姓名 /身份证号、需修改为的正确姓名 /身份证号，以及身份证原件正、反面的照片，并注明</w:t>
      </w:r>
      <w:r>
        <w:rPr>
          <w:rFonts w:hint="eastAsia" w:ascii="Verdana" w:hAnsi="Verdana" w:cs="Verdana"/>
          <w:b/>
          <w:bCs/>
          <w:sz w:val="28"/>
          <w:szCs w:val="28"/>
        </w:rPr>
        <w:t>省平台</w:t>
      </w:r>
      <w:r>
        <w:rPr>
          <w:rFonts w:hint="eastAsia" w:ascii="Verdana" w:hAnsi="Verdana" w:cs="Verdana"/>
          <w:sz w:val="28"/>
          <w:szCs w:val="28"/>
        </w:rPr>
        <w:t>需要</w:t>
      </w:r>
      <w:r>
        <w:rPr>
          <w:rFonts w:ascii="Verdana" w:hAnsi="Verdana" w:cs="Verdana"/>
          <w:sz w:val="28"/>
          <w:szCs w:val="28"/>
        </w:rPr>
        <w:t>修改</w:t>
      </w:r>
      <w:r>
        <w:rPr>
          <w:rFonts w:hint="eastAsia" w:ascii="Verdana" w:hAnsi="Verdana" w:cs="Verdana"/>
          <w:sz w:val="28"/>
          <w:szCs w:val="28"/>
        </w:rPr>
        <w:t>**</w:t>
      </w:r>
      <w:r>
        <w:rPr>
          <w:rFonts w:ascii="Verdana" w:hAnsi="Verdana" w:cs="Verdana"/>
          <w:sz w:val="28"/>
          <w:szCs w:val="28"/>
        </w:rPr>
        <w:t>。</w:t>
      </w:r>
    </w:p>
    <w:p>
      <w:pPr>
        <w:pStyle w:val="7"/>
        <w:widowControl/>
        <w:spacing w:beforeAutospacing="0" w:afterAutospacing="0"/>
        <w:rPr>
          <w:rFonts w:ascii="Verdana" w:hAnsi="Verdana" w:cs="Verdana"/>
          <w:sz w:val="28"/>
          <w:szCs w:val="28"/>
        </w:rPr>
      </w:pPr>
      <w:r>
        <w:rPr>
          <w:rFonts w:ascii="Verdana" w:hAnsi="Verdana" w:cs="Verdana"/>
          <w:sz w:val="28"/>
          <w:szCs w:val="28"/>
        </w:rPr>
        <w:t>处理时间为收到邮件后1-3个工作日，修改后会邮件回复您。</w:t>
      </w:r>
    </w:p>
    <w:p>
      <w:pPr>
        <w:rPr>
          <w:rFonts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b/>
          <w:bCs/>
          <w:color w:val="000000" w:themeColor="text1"/>
          <w:kern w:val="0"/>
          <w:sz w:val="28"/>
          <w:szCs w:val="28"/>
          <w14:textFill>
            <w14:solidFill>
              <w14:schemeClr w14:val="tx1"/>
            </w14:solidFill>
          </w14:textFill>
        </w:rPr>
        <w:t>1</w:t>
      </w:r>
      <w:r>
        <w:rPr>
          <w:rFonts w:ascii="宋体" w:hAnsi="宋体" w:eastAsia="宋体" w:cs="宋体"/>
          <w:b/>
          <w:bCs/>
          <w:color w:val="000000" w:themeColor="text1"/>
          <w:kern w:val="0"/>
          <w:sz w:val="28"/>
          <w:szCs w:val="28"/>
          <w14:textFill>
            <w14:solidFill>
              <w14:schemeClr w14:val="tx1"/>
            </w14:solidFill>
          </w14:textFill>
        </w:rPr>
        <w:t>6</w:t>
      </w:r>
      <w:r>
        <w:rPr>
          <w:rFonts w:hint="eastAsia" w:ascii="宋体" w:hAnsi="宋体" w:eastAsia="宋体" w:cs="宋体"/>
          <w:b/>
          <w:bCs/>
          <w:color w:val="000000" w:themeColor="text1"/>
          <w:kern w:val="0"/>
          <w:sz w:val="28"/>
          <w:szCs w:val="28"/>
          <w14:textFill>
            <w14:solidFill>
              <w14:schemeClr w14:val="tx1"/>
            </w14:solidFill>
          </w14:textFill>
        </w:rPr>
        <w:t>、如何</w:t>
      </w:r>
      <w:r>
        <w:rPr>
          <w:rFonts w:ascii="宋体" w:hAnsi="宋体" w:eastAsia="宋体" w:cs="宋体"/>
          <w:b/>
          <w:bCs/>
          <w:color w:val="000000" w:themeColor="text1"/>
          <w:kern w:val="0"/>
          <w:sz w:val="28"/>
          <w:szCs w:val="28"/>
          <w14:textFill>
            <w14:solidFill>
              <w14:schemeClr w14:val="tx1"/>
            </w14:solidFill>
          </w14:textFill>
        </w:rPr>
        <w:t>删除专业技术人员账号</w:t>
      </w:r>
    </w:p>
    <w:p>
      <w:pPr>
        <w:jc w:val="left"/>
        <w:rPr>
          <w:rFonts w:ascii="宋体" w:hAnsi="宋体" w:eastAsia="宋体" w:cs="宋体"/>
          <w:sz w:val="28"/>
          <w:szCs w:val="28"/>
        </w:rPr>
      </w:pPr>
      <w:r>
        <w:rPr>
          <w:rFonts w:ascii="宋体" w:hAnsi="宋体" w:eastAsia="宋体" w:cs="宋体"/>
          <w:sz w:val="28"/>
          <w:szCs w:val="28"/>
        </w:rPr>
        <w:t>删除功能还在优化中，请您后续关注平台。</w:t>
      </w:r>
    </w:p>
    <w:p>
      <w:pPr>
        <w:jc w:val="left"/>
        <w:rPr>
          <w:rFonts w:ascii="宋体" w:hAnsi="宋体" w:eastAsia="宋体" w:cs="宋体"/>
          <w:sz w:val="28"/>
          <w:szCs w:val="28"/>
        </w:rPr>
      </w:pPr>
      <w:r>
        <w:rPr>
          <w:rFonts w:hint="eastAsia" w:ascii="宋体" w:hAnsi="宋体" w:eastAsia="宋体" w:cs="宋体"/>
          <w:sz w:val="28"/>
          <w:szCs w:val="28"/>
        </w:rPr>
        <w:t>若不小心删除专技人员审核记录是没有影响的，可通过“查询统计-专技人员信息查询”查看已审核通过的专技人员信息。</w:t>
      </w:r>
    </w:p>
    <w:p>
      <w:pPr>
        <w:rPr>
          <w:rFonts w:ascii="宋体" w:hAnsi="宋体" w:eastAsia="宋体" w:cs="宋体"/>
          <w:b/>
          <w:bCs/>
          <w:color w:val="000000" w:themeColor="text1"/>
          <w:kern w:val="0"/>
          <w:sz w:val="28"/>
          <w:szCs w:val="28"/>
          <w14:textFill>
            <w14:solidFill>
              <w14:schemeClr w14:val="tx1"/>
            </w14:solidFill>
          </w14:textFill>
        </w:rPr>
      </w:pPr>
      <w:r>
        <w:rPr>
          <w:rFonts w:ascii="宋体" w:hAnsi="宋体" w:eastAsia="宋体" w:cs="宋体"/>
          <w:b/>
          <w:bCs/>
          <w:color w:val="000000" w:themeColor="text1"/>
          <w:kern w:val="0"/>
          <w:sz w:val="28"/>
          <w:szCs w:val="28"/>
          <w14:textFill>
            <w14:solidFill>
              <w14:schemeClr w14:val="tx1"/>
            </w14:solidFill>
          </w14:textFill>
        </w:rPr>
        <w:t>17、单位</w:t>
      </w:r>
      <w:r>
        <w:rPr>
          <w:rFonts w:hint="eastAsia" w:ascii="宋体" w:hAnsi="宋体" w:eastAsia="宋体" w:cs="宋体"/>
          <w:b/>
          <w:bCs/>
          <w:color w:val="000000" w:themeColor="text1"/>
          <w:kern w:val="0"/>
          <w:sz w:val="28"/>
          <w:szCs w:val="28"/>
          <w:lang w:eastAsia="zh-CN"/>
          <w14:textFill>
            <w14:solidFill>
              <w14:schemeClr w14:val="tx1"/>
            </w14:solidFill>
          </w14:textFill>
        </w:rPr>
        <w:t>名称及</w:t>
      </w:r>
      <w:r>
        <w:rPr>
          <w:rFonts w:ascii="宋体" w:hAnsi="宋体" w:eastAsia="宋体" w:cs="宋体"/>
          <w:b/>
          <w:bCs/>
          <w:color w:val="000000" w:themeColor="text1"/>
          <w:kern w:val="0"/>
          <w:sz w:val="28"/>
          <w:szCs w:val="28"/>
          <w14:textFill>
            <w14:solidFill>
              <w14:schemeClr w14:val="tx1"/>
            </w14:solidFill>
          </w14:textFill>
        </w:rPr>
        <w:t>信用代码</w:t>
      </w:r>
    </w:p>
    <w:p>
      <w:pPr>
        <w:rPr>
          <w:rFonts w:hint="eastAsia"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审核要求及各部门（单位）注册名称要以各级党委政府相关部门核准的名称为准，如“统一社会信用代码证书”“事业单位法人证书”“企业营业执照”等。</w:t>
      </w:r>
    </w:p>
    <w:p>
      <w:pPr>
        <w:rPr>
          <w:rFonts w:ascii="Verdana" w:hAnsi="Verdana" w:cs="Verdana"/>
          <w:color w:val="333333"/>
          <w:sz w:val="28"/>
          <w:szCs w:val="28"/>
          <w:shd w:val="clear" w:color="auto" w:fill="FFFFFF"/>
        </w:rPr>
      </w:pPr>
      <w:r>
        <w:rPr>
          <w:rFonts w:ascii="宋体" w:hAnsi="宋体" w:eastAsia="宋体" w:cs="宋体"/>
          <w:color w:val="000000" w:themeColor="text1"/>
          <w:kern w:val="0"/>
          <w:sz w:val="28"/>
          <w:szCs w:val="28"/>
          <w14:textFill>
            <w14:solidFill>
              <w14:schemeClr w14:val="tx1"/>
            </w14:solidFill>
          </w14:textFill>
        </w:rPr>
        <w:t>无信用代码的单位请发送</w:t>
      </w:r>
      <w:r>
        <w:rPr>
          <w:rFonts w:hint="eastAsia" w:ascii="宋体" w:hAnsi="宋体" w:eastAsia="宋体" w:cs="宋体"/>
          <w:color w:val="000000" w:themeColor="text1"/>
          <w:kern w:val="0"/>
          <w:sz w:val="28"/>
          <w:szCs w:val="28"/>
          <w:lang w:eastAsia="zh-CN"/>
          <w14:textFill>
            <w14:solidFill>
              <w14:schemeClr w14:val="tx1"/>
            </w14:solidFill>
          </w14:textFill>
        </w:rPr>
        <w:t>单位</w:t>
      </w:r>
      <w:r>
        <w:rPr>
          <w:rFonts w:ascii="宋体" w:hAnsi="宋体" w:eastAsia="宋体" w:cs="宋体"/>
          <w:color w:val="000000" w:themeColor="text1"/>
          <w:kern w:val="0"/>
          <w:sz w:val="28"/>
          <w:szCs w:val="28"/>
          <w14:textFill>
            <w14:solidFill>
              <w14:schemeClr w14:val="tx1"/>
            </w14:solidFill>
          </w14:textFill>
        </w:rPr>
        <w:t>名称到</w:t>
      </w:r>
      <w:r>
        <w:rPr>
          <w:rFonts w:ascii="Verdana" w:hAnsi="Verdana" w:cs="Verdana"/>
          <w:color w:val="333333"/>
          <w:sz w:val="28"/>
          <w:szCs w:val="28"/>
          <w:shd w:val="clear" w:color="auto" w:fill="FFFFFF"/>
        </w:rPr>
        <w:t>sdzjkf@163.com，由平台给单位发放临时代码（注册上传</w:t>
      </w:r>
      <w:r>
        <w:rPr>
          <w:rFonts w:hint="eastAsia" w:ascii="Verdana" w:hAnsi="Verdana" w:cs="Verdana"/>
          <w:color w:val="333333"/>
          <w:sz w:val="28"/>
          <w:szCs w:val="28"/>
          <w:shd w:val="clear" w:color="auto" w:fill="FFFFFF"/>
        </w:rPr>
        <w:t>的</w:t>
      </w:r>
      <w:r>
        <w:rPr>
          <w:rFonts w:ascii="Verdana" w:hAnsi="Verdana" w:cs="Verdana"/>
          <w:color w:val="333333"/>
          <w:sz w:val="28"/>
          <w:szCs w:val="28"/>
          <w:shd w:val="clear" w:color="auto" w:fill="FFFFFF"/>
        </w:rPr>
        <w:t>附件会随邮件发送）</w:t>
      </w:r>
    </w:p>
    <w:p>
      <w:pPr>
        <w:rPr>
          <w:rFonts w:ascii="宋体" w:hAnsi="宋体" w:eastAsia="宋体" w:cs="宋体"/>
          <w:b/>
          <w:bCs/>
          <w:color w:val="000000" w:themeColor="text1"/>
          <w:kern w:val="0"/>
          <w:sz w:val="28"/>
          <w:szCs w:val="28"/>
          <w14:textFill>
            <w14:solidFill>
              <w14:schemeClr w14:val="tx1"/>
            </w14:solidFill>
          </w14:textFill>
        </w:rPr>
      </w:pPr>
      <w:r>
        <w:rPr>
          <w:rFonts w:ascii="宋体" w:hAnsi="宋体" w:eastAsia="宋体" w:cs="宋体"/>
          <w:b/>
          <w:bCs/>
          <w:color w:val="000000" w:themeColor="text1"/>
          <w:kern w:val="0"/>
          <w:sz w:val="28"/>
          <w:szCs w:val="28"/>
          <w14:textFill>
            <w14:solidFill>
              <w14:schemeClr w14:val="tx1"/>
            </w14:solidFill>
          </w14:textFill>
        </w:rPr>
        <w:t>18、注册后在哪里学习</w:t>
      </w:r>
    </w:p>
    <w:p>
      <w:pPr>
        <w:rPr>
          <w:rFonts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线上培训可登陆泰安市专业技术人员继续教育平台（http://sdta.yxlearning.com/）、泰安市专业技术人员继续教育培训平台（http://ta.zhuanjipx.com）、泰安市专业技术人员继续教育网上学习平台（http://ta.tyjrpx.com）以及石大云培——泰安市专业技术人员继续教育学习平台（https://sdta.treewises.com/），采取网络在线的方式学习</w:t>
      </w:r>
      <w:r>
        <w:rPr>
          <w:rFonts w:ascii="宋体" w:hAnsi="宋体" w:eastAsia="宋体" w:cs="宋体"/>
          <w:color w:val="000000" w:themeColor="text1"/>
          <w:kern w:val="0"/>
          <w:sz w:val="28"/>
          <w:szCs w:val="28"/>
          <w14:textFill>
            <w14:solidFill>
              <w14:schemeClr w14:val="tx1"/>
            </w14:solidFill>
          </w14:textFill>
        </w:rPr>
        <w:t>。</w:t>
      </w:r>
    </w:p>
    <w:p>
      <w:pPr>
        <w:rPr>
          <w:rFonts w:ascii="宋体" w:hAnsi="宋体" w:eastAsia="宋体" w:cs="宋体"/>
          <w:b/>
          <w:bCs/>
          <w:color w:val="000000" w:themeColor="text1"/>
          <w:kern w:val="0"/>
          <w:sz w:val="28"/>
          <w:szCs w:val="28"/>
          <w14:textFill>
            <w14:solidFill>
              <w14:schemeClr w14:val="tx1"/>
            </w14:solidFill>
          </w14:textFill>
        </w:rPr>
      </w:pPr>
      <w:r>
        <w:rPr>
          <w:rFonts w:hint="eastAsia" w:ascii="宋体" w:hAnsi="宋体" w:eastAsia="宋体" w:cs="宋体"/>
          <w:b/>
          <w:bCs/>
          <w:color w:val="000000" w:themeColor="text1"/>
          <w:kern w:val="0"/>
          <w:sz w:val="28"/>
          <w:szCs w:val="28"/>
          <w14:textFill>
            <w14:solidFill>
              <w14:schemeClr w14:val="tx1"/>
            </w14:solidFill>
          </w14:textFill>
        </w:rPr>
        <w:t>19、学时申报的标准是什么？</w:t>
      </w:r>
    </w:p>
    <w:p>
      <w:pPr>
        <w:rPr>
          <w:rFonts w:hint="eastAsia"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lang w:eastAsia="zh-CN"/>
          <w14:textFill>
            <w14:solidFill>
              <w14:schemeClr w14:val="tx1"/>
            </w14:solidFill>
          </w14:textFill>
        </w:rPr>
        <w:t>自</w:t>
      </w:r>
      <w:r>
        <w:rPr>
          <w:rFonts w:hint="eastAsia" w:ascii="宋体" w:hAnsi="宋体" w:eastAsia="宋体" w:cs="宋体"/>
          <w:color w:val="000000" w:themeColor="text1"/>
          <w:kern w:val="0"/>
          <w:sz w:val="28"/>
          <w:szCs w:val="28"/>
          <w:lang w:val="en-US" w:eastAsia="zh-CN"/>
          <w14:textFill>
            <w14:solidFill>
              <w14:schemeClr w14:val="tx1"/>
            </w14:solidFill>
          </w14:textFill>
        </w:rPr>
        <w:t>2021年起，</w:t>
      </w:r>
      <w:r>
        <w:rPr>
          <w:rFonts w:hint="eastAsia" w:ascii="宋体" w:hAnsi="宋体" w:eastAsia="宋体" w:cs="宋体"/>
          <w:color w:val="000000" w:themeColor="text1"/>
          <w:kern w:val="0"/>
          <w:sz w:val="28"/>
          <w:szCs w:val="28"/>
          <w14:textFill>
            <w14:solidFill>
              <w14:schemeClr w14:val="tx1"/>
            </w14:solidFill>
          </w14:textFill>
        </w:rPr>
        <w:t>专业技术人员应按规定参加继续教育，每年累计应不少于90学时，其中公需课不少于30学时，专业课不少于60学时。</w:t>
      </w:r>
      <w:r>
        <w:rPr>
          <w:rFonts w:ascii="宋体" w:hAnsi="宋体" w:eastAsia="宋体" w:cs="宋体"/>
          <w:color w:val="000000" w:themeColor="text1"/>
          <w:kern w:val="0"/>
          <w:sz w:val="28"/>
          <w:szCs w:val="28"/>
          <w14:textFill>
            <w14:solidFill>
              <w14:schemeClr w14:val="tx1"/>
            </w14:solidFill>
          </w14:textFill>
        </w:rPr>
        <w:t>按照</w:t>
      </w:r>
      <w:r>
        <w:rPr>
          <w:rFonts w:hint="eastAsia" w:ascii="宋体" w:hAnsi="宋体" w:eastAsia="宋体" w:cs="宋体"/>
          <w:color w:val="000000" w:themeColor="text1"/>
          <w:kern w:val="0"/>
          <w:sz w:val="28"/>
          <w:szCs w:val="28"/>
          <w14:textFill>
            <w14:solidFill>
              <w14:schemeClr w14:val="tx1"/>
            </w14:solidFill>
          </w14:textFill>
        </w:rPr>
        <w:t>《关于山东省专业技术人员继续教育公共服务平台上线和推行继续教育电子证书有关工作的通知》（鲁人社字〔2021〕167号）的第二部分的新规定，其余的参照《关于贯彻专业技术人员继续教育规定的实施意见》（鲁人社发〔2016〕10号），专业技术人员按规定申报、用人单位审核、主管部门及人社部门审验，谁审核谁负责，审核及审验的都可以将不符合标准的学时进行驳回。</w:t>
      </w:r>
    </w:p>
    <w:p>
      <w:pPr>
        <w:rPr>
          <w:rFonts w:hint="eastAsia" w:ascii="宋体" w:hAnsi="宋体" w:eastAsia="宋体" w:cs="宋体"/>
          <w:b/>
          <w:bCs/>
          <w:color w:val="000000" w:themeColor="text1"/>
          <w:kern w:val="0"/>
          <w:sz w:val="28"/>
          <w:szCs w:val="28"/>
          <w:lang w:val="en-US" w:eastAsia="zh-CN"/>
          <w14:textFill>
            <w14:solidFill>
              <w14:schemeClr w14:val="tx1"/>
            </w14:solidFill>
          </w14:textFill>
        </w:rPr>
      </w:pPr>
      <w:r>
        <w:rPr>
          <w:rFonts w:hint="eastAsia" w:ascii="宋体" w:hAnsi="宋体" w:eastAsia="宋体" w:cs="宋体"/>
          <w:b/>
          <w:bCs/>
          <w:color w:val="000000" w:themeColor="text1"/>
          <w:kern w:val="0"/>
          <w:sz w:val="28"/>
          <w:szCs w:val="28"/>
          <w:lang w:val="en-US" w:eastAsia="zh-CN"/>
          <w14:textFill>
            <w14:solidFill>
              <w14:schemeClr w14:val="tx1"/>
            </w14:solidFill>
          </w14:textFill>
        </w:rPr>
        <w:t>20.特殊情况注册说明</w:t>
      </w:r>
    </w:p>
    <w:p>
      <w:pPr>
        <w:rPr>
          <w:rFonts w:hint="default" w:ascii="宋体" w:hAnsi="宋体" w:eastAsia="宋体" w:cs="宋体"/>
          <w:b w:val="0"/>
          <w:bCs w:val="0"/>
          <w:color w:val="000000" w:themeColor="text1"/>
          <w:kern w:val="0"/>
          <w:sz w:val="28"/>
          <w:szCs w:val="28"/>
          <w:lang w:val="en-US" w:eastAsia="zh-CN"/>
          <w14:textFill>
            <w14:solidFill>
              <w14:schemeClr w14:val="tx1"/>
            </w14:solidFill>
          </w14:textFill>
        </w:rPr>
      </w:pPr>
      <w:r>
        <w:rPr>
          <w:rFonts w:hint="eastAsia" w:ascii="宋体" w:hAnsi="宋体" w:eastAsia="宋体" w:cs="宋体"/>
          <w:b w:val="0"/>
          <w:bCs w:val="0"/>
          <w:color w:val="000000" w:themeColor="text1"/>
          <w:kern w:val="0"/>
          <w:sz w:val="28"/>
          <w:szCs w:val="28"/>
          <w:lang w:val="en-US" w:eastAsia="zh-CN"/>
          <w14:textFill>
            <w14:solidFill>
              <w14:schemeClr w14:val="tx1"/>
            </w14:solidFill>
          </w14:textFill>
        </w:rPr>
        <w:t>①县（市、区）、功能区</w:t>
      </w:r>
      <w:r>
        <w:rPr>
          <w:rFonts w:hint="default" w:ascii="宋体" w:hAnsi="宋体" w:eastAsia="宋体" w:cs="宋体"/>
          <w:b w:val="0"/>
          <w:bCs w:val="0"/>
          <w:color w:val="000000" w:themeColor="text1"/>
          <w:kern w:val="0"/>
          <w:sz w:val="28"/>
          <w:szCs w:val="28"/>
          <w:lang w:val="en-US" w:eastAsia="zh-CN"/>
          <w14:textFill>
            <w14:solidFill>
              <w14:schemeClr w14:val="tx1"/>
            </w14:solidFill>
          </w14:textFill>
        </w:rPr>
        <w:t>人社局内部注册：各</w:t>
      </w:r>
      <w:r>
        <w:rPr>
          <w:rFonts w:hint="eastAsia" w:ascii="宋体" w:hAnsi="宋体" w:eastAsia="宋体" w:cs="宋体"/>
          <w:b w:val="0"/>
          <w:bCs w:val="0"/>
          <w:color w:val="000000" w:themeColor="text1"/>
          <w:kern w:val="0"/>
          <w:sz w:val="28"/>
          <w:szCs w:val="28"/>
          <w:lang w:val="en-US" w:eastAsia="zh-CN"/>
          <w14:textFill>
            <w14:solidFill>
              <w14:schemeClr w14:val="tx1"/>
            </w14:solidFill>
          </w14:textFill>
        </w:rPr>
        <w:t>县（市、区）、功能区</w:t>
      </w:r>
      <w:r>
        <w:rPr>
          <w:rFonts w:hint="default" w:ascii="宋体" w:hAnsi="宋体" w:eastAsia="宋体" w:cs="宋体"/>
          <w:b w:val="0"/>
          <w:bCs w:val="0"/>
          <w:color w:val="000000" w:themeColor="text1"/>
          <w:kern w:val="0"/>
          <w:sz w:val="28"/>
          <w:szCs w:val="28"/>
          <w:lang w:val="en-US" w:eastAsia="zh-CN"/>
          <w14:textFill>
            <w14:solidFill>
              <w14:schemeClr w14:val="tx1"/>
            </w14:solidFill>
          </w14:textFill>
        </w:rPr>
        <w:t>人社</w:t>
      </w:r>
      <w:r>
        <w:rPr>
          <w:rFonts w:hint="eastAsia" w:ascii="宋体" w:hAnsi="宋体" w:eastAsia="宋体" w:cs="宋体"/>
          <w:b w:val="0"/>
          <w:bCs w:val="0"/>
          <w:color w:val="000000" w:themeColor="text1"/>
          <w:kern w:val="0"/>
          <w:sz w:val="28"/>
          <w:szCs w:val="28"/>
          <w:lang w:val="en-US" w:eastAsia="zh-CN"/>
          <w14:textFill>
            <w14:solidFill>
              <w14:schemeClr w14:val="tx1"/>
            </w14:solidFill>
          </w14:textFill>
        </w:rPr>
        <w:t>局（人力资源部）</w:t>
      </w:r>
      <w:r>
        <w:rPr>
          <w:rFonts w:hint="default" w:ascii="宋体" w:hAnsi="宋体" w:eastAsia="宋体" w:cs="宋体"/>
          <w:b w:val="0"/>
          <w:bCs w:val="0"/>
          <w:color w:val="000000" w:themeColor="text1"/>
          <w:kern w:val="0"/>
          <w:sz w:val="28"/>
          <w:szCs w:val="28"/>
          <w:lang w:val="en-US" w:eastAsia="zh-CN"/>
          <w14:textFill>
            <w14:solidFill>
              <w14:schemeClr w14:val="tx1"/>
            </w14:solidFill>
          </w14:textFill>
        </w:rPr>
        <w:t>已分配账号，无需注册。人社局内部负责局内部职称工作的科室，用局机构代码证书注册为用人单位，名字统一设定为“**</w:t>
      </w:r>
      <w:r>
        <w:rPr>
          <w:rFonts w:hint="eastAsia" w:ascii="宋体" w:hAnsi="宋体" w:eastAsia="宋体" w:cs="宋体"/>
          <w:b w:val="0"/>
          <w:bCs w:val="0"/>
          <w:color w:val="000000" w:themeColor="text1"/>
          <w:kern w:val="0"/>
          <w:sz w:val="28"/>
          <w:szCs w:val="28"/>
          <w:lang w:val="en-US" w:eastAsia="zh-CN"/>
          <w14:textFill>
            <w14:solidFill>
              <w14:schemeClr w14:val="tx1"/>
            </w14:solidFill>
          </w14:textFill>
        </w:rPr>
        <w:t>县（市、区）</w:t>
      </w:r>
      <w:r>
        <w:rPr>
          <w:rFonts w:hint="default" w:ascii="宋体" w:hAnsi="宋体" w:eastAsia="宋体" w:cs="宋体"/>
          <w:b w:val="0"/>
          <w:bCs w:val="0"/>
          <w:color w:val="000000" w:themeColor="text1"/>
          <w:kern w:val="0"/>
          <w:sz w:val="28"/>
          <w:szCs w:val="28"/>
          <w:lang w:val="en-US" w:eastAsia="zh-CN"/>
          <w14:textFill>
            <w14:solidFill>
              <w14:schemeClr w14:val="tx1"/>
            </w14:solidFill>
          </w14:textFill>
        </w:rPr>
        <w:t>人社局</w:t>
      </w:r>
      <w:r>
        <w:rPr>
          <w:rFonts w:hint="eastAsia" w:ascii="宋体" w:hAnsi="宋体" w:eastAsia="宋体" w:cs="宋体"/>
          <w:b w:val="0"/>
          <w:bCs w:val="0"/>
          <w:color w:val="000000" w:themeColor="text1"/>
          <w:kern w:val="0"/>
          <w:sz w:val="28"/>
          <w:szCs w:val="28"/>
          <w:lang w:val="en-US" w:eastAsia="zh-CN"/>
          <w14:textFill>
            <w14:solidFill>
              <w14:schemeClr w14:val="tx1"/>
            </w14:solidFill>
          </w14:textFill>
        </w:rPr>
        <w:t>（人力资源部）</w:t>
      </w:r>
      <w:r>
        <w:rPr>
          <w:rFonts w:hint="default" w:ascii="宋体" w:hAnsi="宋体" w:eastAsia="宋体" w:cs="宋体"/>
          <w:b w:val="0"/>
          <w:bCs w:val="0"/>
          <w:color w:val="000000" w:themeColor="text1"/>
          <w:kern w:val="0"/>
          <w:sz w:val="28"/>
          <w:szCs w:val="28"/>
          <w:lang w:val="en-US" w:eastAsia="zh-CN"/>
          <w14:textFill>
            <w14:solidFill>
              <w14:schemeClr w14:val="tx1"/>
            </w14:solidFill>
          </w14:textFill>
        </w:rPr>
        <w:t>**科”，局下属单位注册为其二级单位，专业技术人员直接选择自己的局属单位。例如，</w:t>
      </w:r>
      <w:r>
        <w:rPr>
          <w:rFonts w:hint="eastAsia" w:ascii="宋体" w:hAnsi="宋体" w:eastAsia="宋体" w:cs="宋体"/>
          <w:b w:val="0"/>
          <w:bCs w:val="0"/>
          <w:color w:val="000000" w:themeColor="text1"/>
          <w:kern w:val="0"/>
          <w:sz w:val="28"/>
          <w:szCs w:val="28"/>
          <w:lang w:val="en-US" w:eastAsia="zh-CN"/>
          <w14:textFill>
            <w14:solidFill>
              <w14:schemeClr w14:val="tx1"/>
            </w14:solidFill>
          </w14:textFill>
        </w:rPr>
        <w:t>泰山区</w:t>
      </w:r>
      <w:r>
        <w:rPr>
          <w:rFonts w:hint="default" w:ascii="宋体" w:hAnsi="宋体" w:eastAsia="宋体" w:cs="宋体"/>
          <w:b w:val="0"/>
          <w:bCs w:val="0"/>
          <w:color w:val="000000" w:themeColor="text1"/>
          <w:kern w:val="0"/>
          <w:sz w:val="28"/>
          <w:szCs w:val="28"/>
          <w:lang w:val="en-US" w:eastAsia="zh-CN"/>
          <w14:textFill>
            <w14:solidFill>
              <w14:schemeClr w14:val="tx1"/>
            </w14:solidFill>
          </w14:textFill>
        </w:rPr>
        <w:t>人社局人事科负责其内部人员职称，需注册名字为“</w:t>
      </w:r>
      <w:r>
        <w:rPr>
          <w:rFonts w:hint="eastAsia" w:ascii="宋体" w:hAnsi="宋体" w:eastAsia="宋体" w:cs="宋体"/>
          <w:b w:val="0"/>
          <w:bCs w:val="0"/>
          <w:color w:val="000000" w:themeColor="text1"/>
          <w:kern w:val="0"/>
          <w:sz w:val="28"/>
          <w:szCs w:val="28"/>
          <w:lang w:val="en-US" w:eastAsia="zh-CN"/>
          <w14:textFill>
            <w14:solidFill>
              <w14:schemeClr w14:val="tx1"/>
            </w14:solidFill>
          </w14:textFill>
        </w:rPr>
        <w:t>泰山区</w:t>
      </w:r>
      <w:r>
        <w:rPr>
          <w:rFonts w:hint="default" w:ascii="宋体" w:hAnsi="宋体" w:eastAsia="宋体" w:cs="宋体"/>
          <w:b w:val="0"/>
          <w:bCs w:val="0"/>
          <w:color w:val="000000" w:themeColor="text1"/>
          <w:kern w:val="0"/>
          <w:sz w:val="28"/>
          <w:szCs w:val="28"/>
          <w:lang w:val="en-US" w:eastAsia="zh-CN"/>
          <w14:textFill>
            <w14:solidFill>
              <w14:schemeClr w14:val="tx1"/>
            </w14:solidFill>
          </w14:textFill>
        </w:rPr>
        <w:t>人社局人事科”的用人单位，主管部门选择“否”，是否有上级单位选择“否”，同级人社部门名称选择“</w:t>
      </w:r>
      <w:r>
        <w:rPr>
          <w:rFonts w:hint="eastAsia" w:ascii="宋体" w:hAnsi="宋体" w:eastAsia="宋体" w:cs="宋体"/>
          <w:b w:val="0"/>
          <w:bCs w:val="0"/>
          <w:color w:val="000000" w:themeColor="text1"/>
          <w:kern w:val="0"/>
          <w:sz w:val="28"/>
          <w:szCs w:val="28"/>
          <w:lang w:val="en-US" w:eastAsia="zh-CN"/>
          <w14:textFill>
            <w14:solidFill>
              <w14:schemeClr w14:val="tx1"/>
            </w14:solidFill>
          </w14:textFill>
        </w:rPr>
        <w:t>泰安</w:t>
      </w:r>
      <w:r>
        <w:rPr>
          <w:rFonts w:hint="default" w:ascii="宋体" w:hAnsi="宋体" w:eastAsia="宋体" w:cs="宋体"/>
          <w:b w:val="0"/>
          <w:bCs w:val="0"/>
          <w:color w:val="000000" w:themeColor="text1"/>
          <w:kern w:val="0"/>
          <w:sz w:val="28"/>
          <w:szCs w:val="28"/>
          <w:lang w:val="en-US" w:eastAsia="zh-CN"/>
          <w14:textFill>
            <w14:solidFill>
              <w14:schemeClr w14:val="tx1"/>
            </w14:solidFill>
          </w14:textFill>
        </w:rPr>
        <w:t>市</w:t>
      </w:r>
      <w:r>
        <w:rPr>
          <w:rFonts w:hint="eastAsia" w:ascii="宋体" w:hAnsi="宋体" w:eastAsia="宋体" w:cs="宋体"/>
          <w:b w:val="0"/>
          <w:bCs w:val="0"/>
          <w:color w:val="000000" w:themeColor="text1"/>
          <w:kern w:val="0"/>
          <w:sz w:val="28"/>
          <w:szCs w:val="28"/>
          <w:lang w:val="en-US" w:eastAsia="zh-CN"/>
          <w14:textFill>
            <w14:solidFill>
              <w14:schemeClr w14:val="tx1"/>
            </w14:solidFill>
          </w14:textFill>
        </w:rPr>
        <w:t>泰山区</w:t>
      </w:r>
      <w:r>
        <w:rPr>
          <w:rFonts w:hint="default" w:ascii="宋体" w:hAnsi="宋体" w:eastAsia="宋体" w:cs="宋体"/>
          <w:b w:val="0"/>
          <w:bCs w:val="0"/>
          <w:color w:val="000000" w:themeColor="text1"/>
          <w:kern w:val="0"/>
          <w:sz w:val="28"/>
          <w:szCs w:val="28"/>
          <w:lang w:val="en-US" w:eastAsia="zh-CN"/>
          <w14:textFill>
            <w14:solidFill>
              <w14:schemeClr w14:val="tx1"/>
            </w14:solidFill>
          </w14:textFill>
        </w:rPr>
        <w:t>人力资源和社会保障局”。</w:t>
      </w:r>
      <w:r>
        <w:rPr>
          <w:rFonts w:hint="eastAsia" w:ascii="宋体" w:hAnsi="宋体" w:eastAsia="宋体" w:cs="宋体"/>
          <w:b w:val="0"/>
          <w:bCs w:val="0"/>
          <w:color w:val="000000" w:themeColor="text1"/>
          <w:kern w:val="0"/>
          <w:sz w:val="28"/>
          <w:szCs w:val="28"/>
          <w:lang w:val="en-US" w:eastAsia="zh-CN"/>
          <w14:textFill>
            <w14:solidFill>
              <w14:schemeClr w14:val="tx1"/>
            </w14:solidFill>
          </w14:textFill>
        </w:rPr>
        <w:t>泰山区</w:t>
      </w:r>
      <w:r>
        <w:rPr>
          <w:rFonts w:hint="default" w:ascii="宋体" w:hAnsi="宋体" w:eastAsia="宋体" w:cs="宋体"/>
          <w:b w:val="0"/>
          <w:bCs w:val="0"/>
          <w:color w:val="000000" w:themeColor="text1"/>
          <w:kern w:val="0"/>
          <w:sz w:val="28"/>
          <w:szCs w:val="28"/>
          <w:lang w:val="en-US" w:eastAsia="zh-CN"/>
          <w14:textFill>
            <w14:solidFill>
              <w14:schemeClr w14:val="tx1"/>
            </w14:solidFill>
          </w14:textFill>
        </w:rPr>
        <w:t>人社局人事科注册完成后，</w:t>
      </w:r>
      <w:r>
        <w:rPr>
          <w:rFonts w:hint="eastAsia" w:ascii="宋体" w:hAnsi="宋体" w:eastAsia="宋体" w:cs="宋体"/>
          <w:b w:val="0"/>
          <w:bCs w:val="0"/>
          <w:color w:val="000000" w:themeColor="text1"/>
          <w:kern w:val="0"/>
          <w:sz w:val="28"/>
          <w:szCs w:val="28"/>
          <w:lang w:val="en-US" w:eastAsia="zh-CN"/>
          <w14:textFill>
            <w14:solidFill>
              <w14:schemeClr w14:val="tx1"/>
            </w14:solidFill>
          </w14:textFill>
        </w:rPr>
        <w:t>泰山区</w:t>
      </w:r>
      <w:r>
        <w:rPr>
          <w:rFonts w:hint="default" w:ascii="宋体" w:hAnsi="宋体" w:eastAsia="宋体" w:cs="宋体"/>
          <w:b w:val="0"/>
          <w:bCs w:val="0"/>
          <w:color w:val="000000" w:themeColor="text1"/>
          <w:kern w:val="0"/>
          <w:sz w:val="28"/>
          <w:szCs w:val="28"/>
          <w:lang w:val="en-US" w:eastAsia="zh-CN"/>
          <w14:textFill>
            <w14:solidFill>
              <w14:schemeClr w14:val="tx1"/>
            </w14:solidFill>
          </w14:textFill>
        </w:rPr>
        <w:t>社保</w:t>
      </w:r>
      <w:r>
        <w:rPr>
          <w:rFonts w:hint="eastAsia" w:ascii="宋体" w:hAnsi="宋体" w:eastAsia="宋体" w:cs="宋体"/>
          <w:b w:val="0"/>
          <w:bCs w:val="0"/>
          <w:color w:val="000000" w:themeColor="text1"/>
          <w:kern w:val="0"/>
          <w:sz w:val="28"/>
          <w:szCs w:val="28"/>
          <w:lang w:val="en-US" w:eastAsia="zh-CN"/>
          <w14:textFill>
            <w14:solidFill>
              <w14:schemeClr w14:val="tx1"/>
            </w14:solidFill>
          </w14:textFill>
        </w:rPr>
        <w:t>中心</w:t>
      </w:r>
      <w:r>
        <w:rPr>
          <w:rFonts w:hint="default" w:ascii="宋体" w:hAnsi="宋体" w:eastAsia="宋体" w:cs="宋体"/>
          <w:b w:val="0"/>
          <w:bCs w:val="0"/>
          <w:color w:val="000000" w:themeColor="text1"/>
          <w:kern w:val="0"/>
          <w:sz w:val="28"/>
          <w:szCs w:val="28"/>
          <w:lang w:val="en-US" w:eastAsia="zh-CN"/>
          <w14:textFill>
            <w14:solidFill>
              <w14:schemeClr w14:val="tx1"/>
            </w14:solidFill>
          </w14:textFill>
        </w:rPr>
        <w:t>注册时，主管部门选择“否”，是否有上级单位选择“是”，上级单位名称选择“</w:t>
      </w:r>
      <w:r>
        <w:rPr>
          <w:rFonts w:hint="eastAsia" w:ascii="宋体" w:hAnsi="宋体" w:eastAsia="宋体" w:cs="宋体"/>
          <w:b w:val="0"/>
          <w:bCs w:val="0"/>
          <w:color w:val="000000" w:themeColor="text1"/>
          <w:kern w:val="0"/>
          <w:sz w:val="28"/>
          <w:szCs w:val="28"/>
          <w:lang w:val="en-US" w:eastAsia="zh-CN"/>
          <w14:textFill>
            <w14:solidFill>
              <w14:schemeClr w14:val="tx1"/>
            </w14:solidFill>
          </w14:textFill>
        </w:rPr>
        <w:t>泰山区</w:t>
      </w:r>
      <w:r>
        <w:rPr>
          <w:rFonts w:hint="default" w:ascii="宋体" w:hAnsi="宋体" w:eastAsia="宋体" w:cs="宋体"/>
          <w:b w:val="0"/>
          <w:bCs w:val="0"/>
          <w:color w:val="000000" w:themeColor="text1"/>
          <w:kern w:val="0"/>
          <w:sz w:val="28"/>
          <w:szCs w:val="28"/>
          <w:lang w:val="en-US" w:eastAsia="zh-CN"/>
          <w14:textFill>
            <w14:solidFill>
              <w14:schemeClr w14:val="tx1"/>
            </w14:solidFill>
          </w14:textFill>
        </w:rPr>
        <w:t>人社局人事科”；</w:t>
      </w:r>
    </w:p>
    <w:p>
      <w:pPr>
        <w:rPr>
          <w:rFonts w:hint="default" w:ascii="宋体" w:hAnsi="宋体" w:eastAsia="宋体" w:cs="宋体"/>
          <w:b w:val="0"/>
          <w:bCs w:val="0"/>
          <w:color w:val="000000" w:themeColor="text1"/>
          <w:kern w:val="0"/>
          <w:sz w:val="28"/>
          <w:szCs w:val="28"/>
          <w:lang w:val="en-US" w:eastAsia="zh-CN"/>
          <w14:textFill>
            <w14:solidFill>
              <w14:schemeClr w14:val="tx1"/>
            </w14:solidFill>
          </w14:textFill>
        </w:rPr>
      </w:pPr>
      <w:r>
        <w:rPr>
          <w:rFonts w:hint="eastAsia" w:ascii="宋体" w:hAnsi="宋体" w:eastAsia="宋体" w:cs="宋体"/>
          <w:b w:val="0"/>
          <w:bCs w:val="0"/>
          <w:color w:val="000000" w:themeColor="text1"/>
          <w:kern w:val="0"/>
          <w:sz w:val="28"/>
          <w:szCs w:val="28"/>
          <w:lang w:val="en-US" w:eastAsia="zh-CN"/>
          <w14:textFill>
            <w14:solidFill>
              <w14:schemeClr w14:val="tx1"/>
            </w14:solidFill>
          </w14:textFill>
        </w:rPr>
        <w:t>②</w:t>
      </w:r>
      <w:r>
        <w:rPr>
          <w:rFonts w:hint="default" w:ascii="宋体" w:hAnsi="宋体" w:eastAsia="宋体" w:cs="宋体"/>
          <w:b w:val="0"/>
          <w:bCs w:val="0"/>
          <w:color w:val="000000" w:themeColor="text1"/>
          <w:kern w:val="0"/>
          <w:sz w:val="28"/>
          <w:szCs w:val="28"/>
          <w:lang w:val="en-US" w:eastAsia="zh-CN"/>
          <w14:textFill>
            <w14:solidFill>
              <w14:schemeClr w14:val="tx1"/>
            </w14:solidFill>
          </w14:textFill>
        </w:rPr>
        <w:t>乡镇人社所注册：乡镇人社所注册为用人单位，主管部门选择“否”，是否有上级单位选择“否”，同级人社部门名称选择“</w:t>
      </w:r>
      <w:r>
        <w:rPr>
          <w:rFonts w:hint="eastAsia" w:ascii="宋体" w:hAnsi="宋体" w:eastAsia="宋体" w:cs="宋体"/>
          <w:b w:val="0"/>
          <w:bCs w:val="0"/>
          <w:color w:val="000000" w:themeColor="text1"/>
          <w:kern w:val="0"/>
          <w:sz w:val="28"/>
          <w:szCs w:val="28"/>
          <w:lang w:val="en-US" w:eastAsia="zh-CN"/>
          <w14:textFill>
            <w14:solidFill>
              <w14:schemeClr w14:val="tx1"/>
            </w14:solidFill>
          </w14:textFill>
        </w:rPr>
        <w:t>泰安</w:t>
      </w:r>
      <w:r>
        <w:rPr>
          <w:rFonts w:hint="default" w:ascii="宋体" w:hAnsi="宋体" w:eastAsia="宋体" w:cs="宋体"/>
          <w:b w:val="0"/>
          <w:bCs w:val="0"/>
          <w:color w:val="000000" w:themeColor="text1"/>
          <w:kern w:val="0"/>
          <w:sz w:val="28"/>
          <w:szCs w:val="28"/>
          <w:lang w:val="en-US" w:eastAsia="zh-CN"/>
          <w14:textFill>
            <w14:solidFill>
              <w14:schemeClr w14:val="tx1"/>
            </w14:solidFill>
          </w14:textFill>
        </w:rPr>
        <w:t>市**</w:t>
      </w:r>
      <w:r>
        <w:rPr>
          <w:rFonts w:hint="eastAsia" w:ascii="宋体" w:hAnsi="宋体" w:eastAsia="宋体" w:cs="宋体"/>
          <w:b w:val="0"/>
          <w:bCs w:val="0"/>
          <w:color w:val="000000" w:themeColor="text1"/>
          <w:kern w:val="0"/>
          <w:sz w:val="28"/>
          <w:szCs w:val="28"/>
          <w:lang w:val="en-US" w:eastAsia="zh-CN"/>
          <w14:textFill>
            <w14:solidFill>
              <w14:schemeClr w14:val="tx1"/>
            </w14:solidFill>
          </w14:textFill>
        </w:rPr>
        <w:t>县（市、区）</w:t>
      </w:r>
      <w:r>
        <w:rPr>
          <w:rFonts w:hint="default" w:ascii="宋体" w:hAnsi="宋体" w:eastAsia="宋体" w:cs="宋体"/>
          <w:b w:val="0"/>
          <w:bCs w:val="0"/>
          <w:color w:val="000000" w:themeColor="text1"/>
          <w:kern w:val="0"/>
          <w:sz w:val="28"/>
          <w:szCs w:val="28"/>
          <w:lang w:val="en-US" w:eastAsia="zh-CN"/>
          <w14:textFill>
            <w14:solidFill>
              <w14:schemeClr w14:val="tx1"/>
            </w14:solidFill>
          </w14:textFill>
        </w:rPr>
        <w:t>人力资源和社会保障局”；</w:t>
      </w:r>
    </w:p>
    <w:p>
      <w:pPr>
        <w:rPr>
          <w:rFonts w:hint="default" w:ascii="宋体" w:hAnsi="宋体" w:eastAsia="宋体" w:cs="宋体"/>
          <w:b w:val="0"/>
          <w:bCs w:val="0"/>
          <w:color w:val="000000" w:themeColor="text1"/>
          <w:kern w:val="0"/>
          <w:sz w:val="28"/>
          <w:szCs w:val="28"/>
          <w:lang w:val="en-US" w:eastAsia="zh-CN"/>
          <w14:textFill>
            <w14:solidFill>
              <w14:schemeClr w14:val="tx1"/>
            </w14:solidFill>
          </w14:textFill>
        </w:rPr>
      </w:pPr>
      <w:r>
        <w:rPr>
          <w:rFonts w:hint="eastAsia" w:ascii="宋体" w:hAnsi="宋体" w:eastAsia="宋体" w:cs="宋体"/>
          <w:b w:val="0"/>
          <w:bCs w:val="0"/>
          <w:color w:val="000000" w:themeColor="text1"/>
          <w:kern w:val="0"/>
          <w:sz w:val="28"/>
          <w:szCs w:val="28"/>
          <w:lang w:val="en-US" w:eastAsia="zh-CN"/>
          <w14:textFill>
            <w14:solidFill>
              <w14:schemeClr w14:val="tx1"/>
            </w14:solidFill>
          </w14:textFill>
        </w:rPr>
        <w:t>③</w:t>
      </w:r>
      <w:r>
        <w:rPr>
          <w:rFonts w:hint="default" w:ascii="宋体" w:hAnsi="宋体" w:eastAsia="宋体" w:cs="宋体"/>
          <w:b w:val="0"/>
          <w:bCs w:val="0"/>
          <w:color w:val="000000" w:themeColor="text1"/>
          <w:kern w:val="0"/>
          <w:sz w:val="28"/>
          <w:szCs w:val="28"/>
          <w:lang w:val="en-US" w:eastAsia="zh-CN"/>
          <w14:textFill>
            <w14:solidFill>
              <w14:schemeClr w14:val="tx1"/>
            </w14:solidFill>
          </w14:textFill>
        </w:rPr>
        <w:t>中央、省驻</w:t>
      </w:r>
      <w:r>
        <w:rPr>
          <w:rFonts w:hint="eastAsia" w:ascii="宋体" w:hAnsi="宋体" w:eastAsia="宋体" w:cs="宋体"/>
          <w:b w:val="0"/>
          <w:bCs w:val="0"/>
          <w:color w:val="000000" w:themeColor="text1"/>
          <w:kern w:val="0"/>
          <w:sz w:val="28"/>
          <w:szCs w:val="28"/>
          <w:lang w:val="en-US" w:eastAsia="zh-CN"/>
          <w14:textFill>
            <w14:solidFill>
              <w14:schemeClr w14:val="tx1"/>
            </w14:solidFill>
          </w14:textFill>
        </w:rPr>
        <w:t>泰</w:t>
      </w:r>
      <w:r>
        <w:rPr>
          <w:rFonts w:hint="default" w:ascii="宋体" w:hAnsi="宋体" w:eastAsia="宋体" w:cs="宋体"/>
          <w:b w:val="0"/>
          <w:bCs w:val="0"/>
          <w:color w:val="000000" w:themeColor="text1"/>
          <w:kern w:val="0"/>
          <w:sz w:val="28"/>
          <w:szCs w:val="28"/>
          <w:lang w:val="en-US" w:eastAsia="zh-CN"/>
          <w14:textFill>
            <w14:solidFill>
              <w14:schemeClr w14:val="tx1"/>
            </w14:solidFill>
          </w14:textFill>
        </w:rPr>
        <w:t>单位：按照职称申报层级选择自己的上级单位，主管部门选择“否”，是否有上级单位选择“是”，选择上级单位名称。确需在我市参加继续教育学习的，也可按照属地原则</w:t>
      </w:r>
      <w:r>
        <w:rPr>
          <w:rFonts w:hint="eastAsia" w:ascii="宋体" w:hAnsi="宋体" w:eastAsia="宋体" w:cs="宋体"/>
          <w:b w:val="0"/>
          <w:bCs w:val="0"/>
          <w:color w:val="000000" w:themeColor="text1"/>
          <w:kern w:val="0"/>
          <w:sz w:val="28"/>
          <w:szCs w:val="28"/>
          <w:lang w:val="en-US" w:eastAsia="zh-CN"/>
          <w14:textFill>
            <w14:solidFill>
              <w14:schemeClr w14:val="tx1"/>
            </w14:solidFill>
          </w14:textFill>
        </w:rPr>
        <w:t>在注册地</w:t>
      </w:r>
      <w:r>
        <w:rPr>
          <w:rFonts w:hint="default" w:ascii="宋体" w:hAnsi="宋体" w:eastAsia="宋体" w:cs="宋体"/>
          <w:b w:val="0"/>
          <w:bCs w:val="0"/>
          <w:color w:val="000000" w:themeColor="text1"/>
          <w:kern w:val="0"/>
          <w:sz w:val="28"/>
          <w:szCs w:val="28"/>
          <w:lang w:val="en-US" w:eastAsia="zh-CN"/>
          <w14:textFill>
            <w14:solidFill>
              <w14:schemeClr w14:val="tx1"/>
            </w14:solidFill>
          </w14:textFill>
        </w:rPr>
        <w:t>选择各</w:t>
      </w:r>
      <w:r>
        <w:rPr>
          <w:rFonts w:hint="eastAsia" w:ascii="宋体" w:hAnsi="宋体" w:eastAsia="宋体" w:cs="宋体"/>
          <w:b w:val="0"/>
          <w:bCs w:val="0"/>
          <w:color w:val="000000" w:themeColor="text1"/>
          <w:kern w:val="0"/>
          <w:sz w:val="28"/>
          <w:szCs w:val="28"/>
          <w:lang w:val="en-US" w:eastAsia="zh-CN"/>
          <w14:textFill>
            <w14:solidFill>
              <w14:schemeClr w14:val="tx1"/>
            </w14:solidFill>
          </w14:textFill>
        </w:rPr>
        <w:t>县（市、区）</w:t>
      </w:r>
      <w:r>
        <w:rPr>
          <w:rFonts w:hint="default" w:ascii="宋体" w:hAnsi="宋体" w:eastAsia="宋体" w:cs="宋体"/>
          <w:b w:val="0"/>
          <w:bCs w:val="0"/>
          <w:color w:val="000000" w:themeColor="text1"/>
          <w:kern w:val="0"/>
          <w:sz w:val="28"/>
          <w:szCs w:val="28"/>
          <w:lang w:val="en-US" w:eastAsia="zh-CN"/>
          <w14:textFill>
            <w14:solidFill>
              <w14:schemeClr w14:val="tx1"/>
            </w14:solidFill>
          </w14:textFill>
        </w:rPr>
        <w:t>人社部门，主管部门选择“否”，是否有上级单位选择“否”，同级人社部门名称选择“</w:t>
      </w:r>
      <w:r>
        <w:rPr>
          <w:rFonts w:hint="eastAsia" w:ascii="宋体" w:hAnsi="宋体" w:eastAsia="宋体" w:cs="宋体"/>
          <w:b w:val="0"/>
          <w:bCs w:val="0"/>
          <w:color w:val="000000" w:themeColor="text1"/>
          <w:kern w:val="0"/>
          <w:sz w:val="28"/>
          <w:szCs w:val="28"/>
          <w:lang w:val="en-US" w:eastAsia="zh-CN"/>
          <w14:textFill>
            <w14:solidFill>
              <w14:schemeClr w14:val="tx1"/>
            </w14:solidFill>
          </w14:textFill>
        </w:rPr>
        <w:t>泰安</w:t>
      </w:r>
      <w:r>
        <w:rPr>
          <w:rFonts w:hint="default" w:ascii="宋体" w:hAnsi="宋体" w:eastAsia="宋体" w:cs="宋体"/>
          <w:b w:val="0"/>
          <w:bCs w:val="0"/>
          <w:color w:val="000000" w:themeColor="text1"/>
          <w:kern w:val="0"/>
          <w:sz w:val="28"/>
          <w:szCs w:val="28"/>
          <w:lang w:val="en-US" w:eastAsia="zh-CN"/>
          <w14:textFill>
            <w14:solidFill>
              <w14:schemeClr w14:val="tx1"/>
            </w14:solidFill>
          </w14:textFill>
        </w:rPr>
        <w:t>市**</w:t>
      </w:r>
      <w:r>
        <w:rPr>
          <w:rFonts w:hint="eastAsia" w:ascii="宋体" w:hAnsi="宋体" w:eastAsia="宋体" w:cs="宋体"/>
          <w:b w:val="0"/>
          <w:bCs w:val="0"/>
          <w:color w:val="000000" w:themeColor="text1"/>
          <w:kern w:val="0"/>
          <w:sz w:val="28"/>
          <w:szCs w:val="28"/>
          <w:lang w:val="en-US" w:eastAsia="zh-CN"/>
          <w14:textFill>
            <w14:solidFill>
              <w14:schemeClr w14:val="tx1"/>
            </w14:solidFill>
          </w14:textFill>
        </w:rPr>
        <w:t>县（市、区）</w:t>
      </w:r>
      <w:r>
        <w:rPr>
          <w:rFonts w:hint="default" w:ascii="宋体" w:hAnsi="宋体" w:eastAsia="宋体" w:cs="宋体"/>
          <w:b w:val="0"/>
          <w:bCs w:val="0"/>
          <w:color w:val="000000" w:themeColor="text1"/>
          <w:kern w:val="0"/>
          <w:sz w:val="28"/>
          <w:szCs w:val="28"/>
          <w:lang w:val="en-US" w:eastAsia="zh-CN"/>
          <w14:textFill>
            <w14:solidFill>
              <w14:schemeClr w14:val="tx1"/>
            </w14:solidFill>
          </w14:textFill>
        </w:rPr>
        <w:t>人力资源和社会保障局”；</w:t>
      </w:r>
    </w:p>
    <w:p>
      <w:pPr>
        <w:rPr>
          <w:rFonts w:hint="default" w:ascii="宋体" w:hAnsi="宋体" w:eastAsia="宋体" w:cs="宋体"/>
          <w:b w:val="0"/>
          <w:bCs w:val="0"/>
          <w:color w:val="000000" w:themeColor="text1"/>
          <w:kern w:val="0"/>
          <w:sz w:val="28"/>
          <w:szCs w:val="28"/>
          <w:lang w:val="en-US" w:eastAsia="zh-CN"/>
          <w14:textFill>
            <w14:solidFill>
              <w14:schemeClr w14:val="tx1"/>
            </w14:solidFill>
          </w14:textFill>
        </w:rPr>
      </w:pPr>
      <w:r>
        <w:rPr>
          <w:rFonts w:hint="eastAsia" w:ascii="宋体" w:hAnsi="宋体" w:eastAsia="宋体" w:cs="宋体"/>
          <w:b w:val="0"/>
          <w:bCs w:val="0"/>
          <w:color w:val="000000" w:themeColor="text1"/>
          <w:kern w:val="0"/>
          <w:sz w:val="28"/>
          <w:szCs w:val="28"/>
          <w:lang w:val="en-US" w:eastAsia="zh-CN"/>
          <w14:textFill>
            <w14:solidFill>
              <w14:schemeClr w14:val="tx1"/>
            </w14:solidFill>
          </w14:textFill>
        </w:rPr>
        <w:t>④</w:t>
      </w:r>
      <w:r>
        <w:rPr>
          <w:rFonts w:hint="default" w:ascii="宋体" w:hAnsi="宋体" w:eastAsia="宋体" w:cs="宋体"/>
          <w:b w:val="0"/>
          <w:bCs w:val="0"/>
          <w:color w:val="000000" w:themeColor="text1"/>
          <w:kern w:val="0"/>
          <w:sz w:val="28"/>
          <w:szCs w:val="28"/>
          <w:lang w:val="en-US" w:eastAsia="zh-CN"/>
          <w14:textFill>
            <w14:solidFill>
              <w14:schemeClr w14:val="tx1"/>
            </w14:solidFill>
          </w14:textFill>
        </w:rPr>
        <w:t>非公有制经济组织人员</w:t>
      </w:r>
      <w:r>
        <w:rPr>
          <w:rFonts w:hint="eastAsia" w:ascii="宋体" w:hAnsi="宋体" w:eastAsia="宋体" w:cs="宋体"/>
          <w:b w:val="0"/>
          <w:bCs w:val="0"/>
          <w:color w:val="000000" w:themeColor="text1"/>
          <w:kern w:val="0"/>
          <w:sz w:val="28"/>
          <w:szCs w:val="28"/>
          <w:lang w:val="en-US" w:eastAsia="zh-CN"/>
          <w14:textFill>
            <w14:solidFill>
              <w14:schemeClr w14:val="tx1"/>
            </w14:solidFill>
          </w14:textFill>
        </w:rPr>
        <w:t>可按照属地管理原则，通过所在地县（市、区）、功能区人社部门完成注册及审核；</w:t>
      </w:r>
      <w:r>
        <w:rPr>
          <w:rFonts w:hint="default" w:ascii="宋体" w:hAnsi="宋体" w:eastAsia="宋体" w:cs="宋体"/>
          <w:b w:val="0"/>
          <w:bCs w:val="0"/>
          <w:color w:val="000000" w:themeColor="text1"/>
          <w:kern w:val="0"/>
          <w:sz w:val="28"/>
          <w:szCs w:val="28"/>
          <w:lang w:val="en-US" w:eastAsia="zh-CN"/>
          <w14:textFill>
            <w14:solidFill>
              <w14:schemeClr w14:val="tx1"/>
            </w14:solidFill>
          </w14:textFill>
        </w:rPr>
        <w:t>民营企业注册地、参保地与实际所在地不一致</w:t>
      </w:r>
      <w:r>
        <w:rPr>
          <w:rFonts w:hint="eastAsia" w:ascii="宋体" w:hAnsi="宋体" w:eastAsia="宋体" w:cs="宋体"/>
          <w:b w:val="0"/>
          <w:bCs w:val="0"/>
          <w:color w:val="000000" w:themeColor="text1"/>
          <w:kern w:val="0"/>
          <w:sz w:val="28"/>
          <w:szCs w:val="28"/>
          <w:lang w:val="en-US" w:eastAsia="zh-CN"/>
          <w14:textFill>
            <w14:solidFill>
              <w14:schemeClr w14:val="tx1"/>
            </w14:solidFill>
          </w14:textFill>
        </w:rPr>
        <w:t>的</w:t>
      </w:r>
      <w:r>
        <w:rPr>
          <w:rFonts w:hint="default" w:ascii="宋体" w:hAnsi="宋体" w:eastAsia="宋体" w:cs="宋体"/>
          <w:b w:val="0"/>
          <w:bCs w:val="0"/>
          <w:color w:val="000000" w:themeColor="text1"/>
          <w:kern w:val="0"/>
          <w:sz w:val="28"/>
          <w:szCs w:val="28"/>
          <w:lang w:val="en-US" w:eastAsia="zh-CN"/>
          <w14:textFill>
            <w14:solidFill>
              <w14:schemeClr w14:val="tx1"/>
            </w14:solidFill>
          </w14:textFill>
        </w:rPr>
        <w:t>在企业注册地完成注册及审核；</w:t>
      </w:r>
    </w:p>
    <w:p>
      <w:pPr>
        <w:rPr>
          <w:rFonts w:hint="default" w:ascii="宋体" w:hAnsi="宋体" w:eastAsia="宋体" w:cs="宋体"/>
          <w:b w:val="0"/>
          <w:bCs w:val="0"/>
          <w:color w:val="000000" w:themeColor="text1"/>
          <w:kern w:val="0"/>
          <w:sz w:val="28"/>
          <w:szCs w:val="28"/>
          <w:lang w:val="en-US" w:eastAsia="zh-CN"/>
          <w14:textFill>
            <w14:solidFill>
              <w14:schemeClr w14:val="tx1"/>
            </w14:solidFill>
          </w14:textFill>
        </w:rPr>
      </w:pPr>
      <w:r>
        <w:rPr>
          <w:rFonts w:hint="eastAsia" w:ascii="宋体" w:hAnsi="宋体" w:eastAsia="宋体" w:cs="宋体"/>
          <w:b w:val="0"/>
          <w:bCs w:val="0"/>
          <w:color w:val="000000" w:themeColor="text1"/>
          <w:kern w:val="0"/>
          <w:sz w:val="28"/>
          <w:szCs w:val="28"/>
          <w:lang w:val="en-US" w:eastAsia="zh-CN"/>
          <w14:textFill>
            <w14:solidFill>
              <w14:schemeClr w14:val="tx1"/>
            </w14:solidFill>
          </w14:textFill>
        </w:rPr>
        <w:t>⑤</w:t>
      </w:r>
      <w:r>
        <w:rPr>
          <w:rFonts w:hint="default" w:ascii="宋体" w:hAnsi="宋体" w:eastAsia="宋体" w:cs="宋体"/>
          <w:b w:val="0"/>
          <w:bCs w:val="0"/>
          <w:color w:val="000000" w:themeColor="text1"/>
          <w:kern w:val="0"/>
          <w:sz w:val="28"/>
          <w:szCs w:val="28"/>
          <w:lang w:val="en-US" w:eastAsia="zh-CN"/>
          <w14:textFill>
            <w14:solidFill>
              <w14:schemeClr w14:val="tx1"/>
            </w14:solidFill>
          </w14:textFill>
        </w:rPr>
        <w:t>从事专业技术人员工作的自由职业者选择户籍所在地街道社区、村委会或乡镇人社所为用人单位，完成注册及审核；</w:t>
      </w:r>
    </w:p>
    <w:p>
      <w:pPr>
        <w:rPr>
          <w:rFonts w:hint="default" w:ascii="宋体" w:hAnsi="宋体" w:eastAsia="宋体" w:cs="宋体"/>
          <w:b w:val="0"/>
          <w:bCs w:val="0"/>
          <w:color w:val="000000" w:themeColor="text1"/>
          <w:kern w:val="0"/>
          <w:sz w:val="28"/>
          <w:szCs w:val="28"/>
          <w:lang w:val="en-US" w:eastAsia="zh-CN"/>
          <w14:textFill>
            <w14:solidFill>
              <w14:schemeClr w14:val="tx1"/>
            </w14:solidFill>
          </w14:textFill>
        </w:rPr>
      </w:pPr>
      <w:r>
        <w:rPr>
          <w:rFonts w:hint="eastAsia" w:ascii="宋体" w:hAnsi="宋体" w:eastAsia="宋体" w:cs="宋体"/>
          <w:b w:val="0"/>
          <w:bCs w:val="0"/>
          <w:color w:val="000000" w:themeColor="text1"/>
          <w:kern w:val="0"/>
          <w:sz w:val="28"/>
          <w:szCs w:val="28"/>
          <w:lang w:val="en-US" w:eastAsia="zh-CN"/>
          <w14:textFill>
            <w14:solidFill>
              <w14:schemeClr w14:val="tx1"/>
            </w14:solidFill>
          </w14:textFill>
        </w:rPr>
        <w:t>⑥</w:t>
      </w:r>
      <w:r>
        <w:rPr>
          <w:rFonts w:hint="default" w:ascii="宋体" w:hAnsi="宋体" w:eastAsia="宋体" w:cs="宋体"/>
          <w:b w:val="0"/>
          <w:bCs w:val="0"/>
          <w:color w:val="000000" w:themeColor="text1"/>
          <w:kern w:val="0"/>
          <w:sz w:val="28"/>
          <w:szCs w:val="28"/>
          <w:lang w:val="en-US" w:eastAsia="zh-CN"/>
          <w14:textFill>
            <w14:solidFill>
              <w14:schemeClr w14:val="tx1"/>
            </w14:solidFill>
          </w14:textFill>
        </w:rPr>
        <w:t>劳务派遣人员及其他外派人员在派出单位完成注册及审核；</w:t>
      </w:r>
    </w:p>
    <w:p>
      <w:pPr>
        <w:rPr>
          <w:rFonts w:hint="default" w:ascii="宋体" w:hAnsi="宋体" w:eastAsia="宋体" w:cs="宋体"/>
          <w:b w:val="0"/>
          <w:bCs w:val="0"/>
          <w:color w:val="000000" w:themeColor="text1"/>
          <w:kern w:val="0"/>
          <w:sz w:val="28"/>
          <w:szCs w:val="28"/>
          <w:lang w:val="en-US" w:eastAsia="zh-CN"/>
          <w14:textFill>
            <w14:solidFill>
              <w14:schemeClr w14:val="tx1"/>
            </w14:solidFill>
          </w14:textFill>
        </w:rPr>
      </w:pPr>
      <w:r>
        <w:rPr>
          <w:rFonts w:hint="eastAsia" w:ascii="宋体" w:hAnsi="宋体" w:eastAsia="宋体" w:cs="宋体"/>
          <w:b/>
          <w:bCs/>
          <w:color w:val="000000" w:themeColor="text1"/>
          <w:kern w:val="0"/>
          <w:sz w:val="28"/>
          <w:szCs w:val="28"/>
          <w:lang w:val="en-US" w:eastAsia="zh-CN"/>
          <w14:textFill>
            <w14:solidFill>
              <w14:schemeClr w14:val="tx1"/>
            </w14:solidFill>
          </w14:textFill>
        </w:rPr>
        <w:t>职责分工：</w:t>
      </w:r>
      <w:r>
        <w:rPr>
          <w:rFonts w:hint="default" w:ascii="宋体" w:hAnsi="宋体" w:eastAsia="宋体" w:cs="宋体"/>
          <w:b w:val="0"/>
          <w:bCs w:val="0"/>
          <w:color w:val="000000" w:themeColor="text1"/>
          <w:kern w:val="0"/>
          <w:sz w:val="28"/>
          <w:szCs w:val="28"/>
          <w:lang w:val="en-US" w:eastAsia="zh-CN"/>
          <w14:textFill>
            <w14:solidFill>
              <w14:schemeClr w14:val="tx1"/>
            </w14:solidFill>
          </w14:textFill>
        </w:rPr>
        <w:t>1、市人社局指导市级主管部门在省平台进行注册，市人社局负责审核；主管部门完成注册后，指导所属用人单位在省平台进行注册，主管部门负责审核。</w:t>
      </w:r>
    </w:p>
    <w:p>
      <w:pPr>
        <w:rPr>
          <w:rFonts w:hint="default" w:ascii="宋体" w:hAnsi="宋体" w:eastAsia="宋体" w:cs="宋体"/>
          <w:b w:val="0"/>
          <w:bCs w:val="0"/>
          <w:color w:val="000000" w:themeColor="text1"/>
          <w:kern w:val="0"/>
          <w:sz w:val="28"/>
          <w:szCs w:val="28"/>
          <w:lang w:val="en-US" w:eastAsia="zh-CN"/>
          <w14:textFill>
            <w14:solidFill>
              <w14:schemeClr w14:val="tx1"/>
            </w14:solidFill>
          </w14:textFill>
        </w:rPr>
      </w:pPr>
      <w:r>
        <w:rPr>
          <w:rFonts w:hint="default" w:ascii="宋体" w:hAnsi="宋体" w:eastAsia="宋体" w:cs="宋体"/>
          <w:b w:val="0"/>
          <w:bCs w:val="0"/>
          <w:color w:val="000000" w:themeColor="text1"/>
          <w:kern w:val="0"/>
          <w:sz w:val="28"/>
          <w:szCs w:val="28"/>
          <w:lang w:val="en-US" w:eastAsia="zh-CN"/>
          <w14:textFill>
            <w14:solidFill>
              <w14:schemeClr w14:val="tx1"/>
            </w14:solidFill>
          </w14:textFill>
        </w:rPr>
        <w:t>2、各</w:t>
      </w:r>
      <w:r>
        <w:rPr>
          <w:rFonts w:hint="eastAsia" w:ascii="宋体" w:hAnsi="宋体" w:eastAsia="宋体" w:cs="宋体"/>
          <w:b w:val="0"/>
          <w:bCs w:val="0"/>
          <w:color w:val="000000" w:themeColor="text1"/>
          <w:kern w:val="0"/>
          <w:sz w:val="28"/>
          <w:szCs w:val="28"/>
          <w:lang w:val="en-US" w:eastAsia="zh-CN"/>
          <w14:textFill>
            <w14:solidFill>
              <w14:schemeClr w14:val="tx1"/>
            </w14:solidFill>
          </w14:textFill>
        </w:rPr>
        <w:t>县（市、区）、功能区</w:t>
      </w:r>
      <w:r>
        <w:rPr>
          <w:rFonts w:hint="default" w:ascii="宋体" w:hAnsi="宋体" w:eastAsia="宋体" w:cs="宋体"/>
          <w:b w:val="0"/>
          <w:bCs w:val="0"/>
          <w:color w:val="000000" w:themeColor="text1"/>
          <w:kern w:val="0"/>
          <w:sz w:val="28"/>
          <w:szCs w:val="28"/>
          <w:lang w:val="en-US" w:eastAsia="zh-CN"/>
          <w14:textFill>
            <w14:solidFill>
              <w14:schemeClr w14:val="tx1"/>
            </w14:solidFill>
          </w14:textFill>
        </w:rPr>
        <w:t>人社部门指导辖区内的主管部门在省平台进行注册，各</w:t>
      </w:r>
      <w:r>
        <w:rPr>
          <w:rFonts w:hint="eastAsia" w:ascii="宋体" w:hAnsi="宋体" w:eastAsia="宋体" w:cs="宋体"/>
          <w:b w:val="0"/>
          <w:bCs w:val="0"/>
          <w:color w:val="000000" w:themeColor="text1"/>
          <w:kern w:val="0"/>
          <w:sz w:val="28"/>
          <w:szCs w:val="28"/>
          <w:lang w:val="en-US" w:eastAsia="zh-CN"/>
          <w14:textFill>
            <w14:solidFill>
              <w14:schemeClr w14:val="tx1"/>
            </w14:solidFill>
          </w14:textFill>
        </w:rPr>
        <w:t>县（市、区）、功能区</w:t>
      </w:r>
      <w:r>
        <w:rPr>
          <w:rFonts w:hint="default" w:ascii="宋体" w:hAnsi="宋体" w:eastAsia="宋体" w:cs="宋体"/>
          <w:b w:val="0"/>
          <w:bCs w:val="0"/>
          <w:color w:val="000000" w:themeColor="text1"/>
          <w:kern w:val="0"/>
          <w:sz w:val="28"/>
          <w:szCs w:val="28"/>
          <w:lang w:val="en-US" w:eastAsia="zh-CN"/>
          <w14:textFill>
            <w14:solidFill>
              <w14:schemeClr w14:val="tx1"/>
            </w14:solidFill>
          </w14:textFill>
        </w:rPr>
        <w:t>人社部门负责审核；主管部门完成注册后，指导所属用人单位在省平台进行注册，主管部门负责审核。</w:t>
      </w:r>
    </w:p>
    <w:p>
      <w:pPr>
        <w:rPr>
          <w:rFonts w:hint="default" w:ascii="宋体" w:hAnsi="宋体" w:eastAsia="宋体" w:cs="宋体"/>
          <w:b w:val="0"/>
          <w:bCs w:val="0"/>
          <w:color w:val="000000" w:themeColor="text1"/>
          <w:kern w:val="0"/>
          <w:sz w:val="28"/>
          <w:szCs w:val="28"/>
          <w:lang w:val="en-US" w:eastAsia="zh-CN"/>
          <w14:textFill>
            <w14:solidFill>
              <w14:schemeClr w14:val="tx1"/>
            </w14:solidFill>
          </w14:textFill>
        </w:rPr>
      </w:pPr>
      <w:r>
        <w:rPr>
          <w:rFonts w:hint="default" w:ascii="宋体" w:hAnsi="宋体" w:eastAsia="宋体" w:cs="宋体"/>
          <w:b w:val="0"/>
          <w:bCs w:val="0"/>
          <w:color w:val="000000" w:themeColor="text1"/>
          <w:kern w:val="0"/>
          <w:sz w:val="28"/>
          <w:szCs w:val="28"/>
          <w:lang w:val="en-US" w:eastAsia="zh-CN"/>
          <w14:textFill>
            <w14:solidFill>
              <w14:schemeClr w14:val="tx1"/>
            </w14:solidFill>
          </w14:textFill>
        </w:rPr>
        <w:t>3、各级人社部门要会同同级主管部门指导好用人单位的注册及审核工作，没有主管单位的，各级人社部门进行托底管理。用人单位选择主管部门时，基本与职称申报呈报的单位一致。</w:t>
      </w:r>
    </w:p>
    <w:p>
      <w:pPr>
        <w:rPr>
          <w:rFonts w:hint="default" w:ascii="宋体" w:hAnsi="宋体" w:eastAsia="宋体" w:cs="宋体"/>
          <w:b w:val="0"/>
          <w:bCs w:val="0"/>
          <w:color w:val="000000" w:themeColor="text1"/>
          <w:kern w:val="0"/>
          <w:sz w:val="28"/>
          <w:szCs w:val="28"/>
          <w:lang w:val="en-US" w:eastAsia="zh-CN"/>
          <w14:textFill>
            <w14:solidFill>
              <w14:schemeClr w14:val="tx1"/>
            </w14:solidFill>
          </w14:textFill>
        </w:rPr>
      </w:pPr>
      <w:r>
        <w:rPr>
          <w:rFonts w:hint="default" w:ascii="宋体" w:hAnsi="宋体" w:eastAsia="宋体" w:cs="宋体"/>
          <w:b w:val="0"/>
          <w:bCs w:val="0"/>
          <w:color w:val="000000" w:themeColor="text1"/>
          <w:kern w:val="0"/>
          <w:sz w:val="28"/>
          <w:szCs w:val="28"/>
          <w:lang w:val="en-US" w:eastAsia="zh-CN"/>
          <w14:textFill>
            <w14:solidFill>
              <w14:schemeClr w14:val="tx1"/>
            </w14:solidFill>
          </w14:textFill>
        </w:rPr>
        <w:t>4、各级主管部门会同用人单位指导好专业技术人员的注册及审核工作。</w:t>
      </w:r>
    </w:p>
    <w:p>
      <w:pPr>
        <w:rPr>
          <w:rFonts w:hint="default" w:ascii="宋体" w:hAnsi="宋体" w:eastAsia="宋体" w:cs="宋体"/>
          <w:b w:val="0"/>
          <w:bCs w:val="0"/>
          <w:color w:val="000000" w:themeColor="text1"/>
          <w:kern w:val="0"/>
          <w:sz w:val="28"/>
          <w:szCs w:val="28"/>
          <w:lang w:val="en-US" w:eastAsia="zh-CN"/>
          <w14:textFill>
            <w14:solidFill>
              <w14:schemeClr w14:val="tx1"/>
            </w14:solidFill>
          </w14:textFill>
        </w:rPr>
      </w:pPr>
      <w:r>
        <w:rPr>
          <w:rFonts w:hint="default" w:ascii="宋体" w:hAnsi="宋体" w:eastAsia="宋体" w:cs="宋体"/>
          <w:b/>
          <w:bCs/>
          <w:color w:val="000000" w:themeColor="text1"/>
          <w:kern w:val="0"/>
          <w:sz w:val="28"/>
          <w:szCs w:val="28"/>
          <w:lang w:val="en-US" w:eastAsia="zh-CN"/>
          <w14:textFill>
            <w14:solidFill>
              <w14:schemeClr w14:val="tx1"/>
            </w14:solidFill>
          </w14:textFill>
        </w:rPr>
        <w:t>示例：</w:t>
      </w:r>
      <w:r>
        <w:rPr>
          <w:rFonts w:hint="default" w:ascii="宋体" w:hAnsi="宋体" w:eastAsia="宋体" w:cs="宋体"/>
          <w:b w:val="0"/>
          <w:bCs w:val="0"/>
          <w:color w:val="000000" w:themeColor="text1"/>
          <w:kern w:val="0"/>
          <w:sz w:val="28"/>
          <w:szCs w:val="28"/>
          <w:lang w:val="en-US" w:eastAsia="zh-CN"/>
          <w14:textFill>
            <w14:solidFill>
              <w14:schemeClr w14:val="tx1"/>
            </w14:solidFill>
          </w14:textFill>
        </w:rPr>
        <w:t>市住建局（主管部门）注册时，同级人社部门选择“</w:t>
      </w:r>
      <w:r>
        <w:rPr>
          <w:rFonts w:hint="eastAsia" w:ascii="宋体" w:hAnsi="宋体" w:eastAsia="宋体" w:cs="宋体"/>
          <w:b w:val="0"/>
          <w:bCs w:val="0"/>
          <w:color w:val="000000" w:themeColor="text1"/>
          <w:kern w:val="0"/>
          <w:sz w:val="28"/>
          <w:szCs w:val="28"/>
          <w:lang w:val="en-US" w:eastAsia="zh-CN"/>
          <w14:textFill>
            <w14:solidFill>
              <w14:schemeClr w14:val="tx1"/>
            </w14:solidFill>
          </w14:textFill>
        </w:rPr>
        <w:t>泰安</w:t>
      </w:r>
      <w:r>
        <w:rPr>
          <w:rFonts w:hint="default" w:ascii="宋体" w:hAnsi="宋体" w:eastAsia="宋体" w:cs="宋体"/>
          <w:b w:val="0"/>
          <w:bCs w:val="0"/>
          <w:color w:val="000000" w:themeColor="text1"/>
          <w:kern w:val="0"/>
          <w:sz w:val="28"/>
          <w:szCs w:val="28"/>
          <w:lang w:val="en-US" w:eastAsia="zh-CN"/>
          <w14:textFill>
            <w14:solidFill>
              <w14:schemeClr w14:val="tx1"/>
            </w14:solidFill>
          </w14:textFill>
        </w:rPr>
        <w:t>市人力资源和社会保障局”</w:t>
      </w:r>
      <w:r>
        <w:rPr>
          <w:rFonts w:hint="eastAsia" w:ascii="宋体" w:hAnsi="宋体" w:eastAsia="宋体" w:cs="宋体"/>
          <w:b w:val="0"/>
          <w:bCs w:val="0"/>
          <w:color w:val="000000" w:themeColor="text1"/>
          <w:kern w:val="0"/>
          <w:sz w:val="28"/>
          <w:szCs w:val="28"/>
          <w:lang w:val="en-US" w:eastAsia="zh-CN"/>
          <w14:textFill>
            <w14:solidFill>
              <w14:schemeClr w14:val="tx1"/>
            </w14:solidFill>
          </w14:textFill>
        </w:rPr>
        <w:t>；</w:t>
      </w:r>
      <w:r>
        <w:rPr>
          <w:rFonts w:hint="default" w:ascii="宋体" w:hAnsi="宋体" w:eastAsia="宋体" w:cs="宋体"/>
          <w:b w:val="0"/>
          <w:bCs w:val="0"/>
          <w:color w:val="000000" w:themeColor="text1"/>
          <w:kern w:val="0"/>
          <w:sz w:val="28"/>
          <w:szCs w:val="28"/>
          <w:lang w:val="en-US" w:eastAsia="zh-CN"/>
          <w14:textFill>
            <w14:solidFill>
              <w14:schemeClr w14:val="tx1"/>
            </w14:solidFill>
          </w14:textFill>
        </w:rPr>
        <w:t>市</w:t>
      </w:r>
      <w:r>
        <w:rPr>
          <w:rFonts w:hint="eastAsia" w:ascii="宋体" w:hAnsi="宋体" w:eastAsia="宋体" w:cs="宋体"/>
          <w:b w:val="0"/>
          <w:bCs w:val="0"/>
          <w:color w:val="000000" w:themeColor="text1"/>
          <w:kern w:val="0"/>
          <w:sz w:val="28"/>
          <w:szCs w:val="28"/>
          <w:lang w:val="en-US" w:eastAsia="zh-CN"/>
          <w14:textFill>
            <w14:solidFill>
              <w14:schemeClr w14:val="tx1"/>
            </w14:solidFill>
          </w14:textFill>
        </w:rPr>
        <w:t>房产管理服务中心</w:t>
      </w:r>
      <w:r>
        <w:rPr>
          <w:rFonts w:hint="default" w:ascii="宋体" w:hAnsi="宋体" w:eastAsia="宋体" w:cs="宋体"/>
          <w:b w:val="0"/>
          <w:bCs w:val="0"/>
          <w:color w:val="000000" w:themeColor="text1"/>
          <w:kern w:val="0"/>
          <w:sz w:val="28"/>
          <w:szCs w:val="28"/>
          <w:lang w:val="en-US" w:eastAsia="zh-CN"/>
          <w14:textFill>
            <w14:solidFill>
              <w14:schemeClr w14:val="tx1"/>
            </w14:solidFill>
          </w14:textFill>
        </w:rPr>
        <w:t>（用人单位）主管部门选择市住建局，是否有上级单位选择“否”</w:t>
      </w:r>
      <w:r>
        <w:rPr>
          <w:rFonts w:hint="eastAsia" w:ascii="宋体" w:hAnsi="宋体" w:eastAsia="宋体" w:cs="宋体"/>
          <w:b w:val="0"/>
          <w:bCs w:val="0"/>
          <w:color w:val="000000" w:themeColor="text1"/>
          <w:kern w:val="0"/>
          <w:sz w:val="28"/>
          <w:szCs w:val="28"/>
          <w:lang w:val="en-US" w:eastAsia="zh-CN"/>
          <w14:textFill>
            <w14:solidFill>
              <w14:schemeClr w14:val="tx1"/>
            </w14:solidFill>
          </w14:textFill>
        </w:rPr>
        <w:t>；</w:t>
      </w:r>
      <w:r>
        <w:rPr>
          <w:rFonts w:hint="default" w:ascii="宋体" w:hAnsi="宋体" w:eastAsia="宋体" w:cs="宋体"/>
          <w:b w:val="0"/>
          <w:bCs w:val="0"/>
          <w:color w:val="000000" w:themeColor="text1"/>
          <w:kern w:val="0"/>
          <w:sz w:val="28"/>
          <w:szCs w:val="28"/>
          <w:lang w:val="en-US" w:eastAsia="zh-CN"/>
          <w14:textFill>
            <w14:solidFill>
              <w14:schemeClr w14:val="tx1"/>
            </w14:solidFill>
          </w14:textFill>
        </w:rPr>
        <w:t>市保障性住房管理服务中心（二级用人单位）主管部门选择“否”，是否有上级单位选择市</w:t>
      </w:r>
      <w:bookmarkStart w:id="27" w:name="_GoBack"/>
      <w:bookmarkEnd w:id="27"/>
      <w:r>
        <w:rPr>
          <w:rFonts w:hint="eastAsia" w:ascii="宋体" w:hAnsi="宋体" w:eastAsia="宋体" w:cs="宋体"/>
          <w:b w:val="0"/>
          <w:bCs w:val="0"/>
          <w:color w:val="000000" w:themeColor="text1"/>
          <w:kern w:val="0"/>
          <w:sz w:val="28"/>
          <w:szCs w:val="28"/>
          <w:lang w:val="en-US" w:eastAsia="zh-CN"/>
          <w14:textFill>
            <w14:solidFill>
              <w14:schemeClr w14:val="tx1"/>
            </w14:solidFill>
          </w14:textFill>
        </w:rPr>
        <w:t>房产管理服务中心</w:t>
      </w:r>
      <w:r>
        <w:rPr>
          <w:rFonts w:hint="default" w:ascii="宋体" w:hAnsi="宋体" w:eastAsia="宋体" w:cs="宋体"/>
          <w:b w:val="0"/>
          <w:bCs w:val="0"/>
          <w:color w:val="000000" w:themeColor="text1"/>
          <w:kern w:val="0"/>
          <w:sz w:val="28"/>
          <w:szCs w:val="28"/>
          <w:lang w:val="en-US" w:eastAsia="zh-CN"/>
          <w14:textFill>
            <w14:solidFill>
              <w14:schemeClr w14:val="tx1"/>
            </w14:solidFill>
          </w14:textFill>
        </w:rPr>
        <w:t>，单位专业技术人员用人单位选择</w:t>
      </w:r>
      <w:r>
        <w:rPr>
          <w:rFonts w:hint="eastAsia" w:ascii="宋体" w:hAnsi="宋体" w:eastAsia="宋体" w:cs="宋体"/>
          <w:b w:val="0"/>
          <w:bCs w:val="0"/>
          <w:color w:val="000000" w:themeColor="text1"/>
          <w:kern w:val="0"/>
          <w:sz w:val="28"/>
          <w:szCs w:val="28"/>
          <w:lang w:val="en-US" w:eastAsia="zh-CN"/>
          <w14:textFill>
            <w14:solidFill>
              <w14:schemeClr w14:val="tx1"/>
            </w14:solidFill>
          </w14:textFill>
        </w:rPr>
        <w:t>泰安市</w:t>
      </w:r>
      <w:r>
        <w:rPr>
          <w:rFonts w:hint="default" w:ascii="宋体" w:hAnsi="宋体" w:eastAsia="宋体" w:cs="宋体"/>
          <w:b w:val="0"/>
          <w:bCs w:val="0"/>
          <w:color w:val="000000" w:themeColor="text1"/>
          <w:kern w:val="0"/>
          <w:sz w:val="28"/>
          <w:szCs w:val="28"/>
          <w:lang w:val="en-US" w:eastAsia="zh-CN"/>
          <w14:textFill>
            <w14:solidFill>
              <w14:schemeClr w14:val="tx1"/>
            </w14:solidFill>
          </w14:textFill>
        </w:rPr>
        <w:t>保障性住房管理服务中心。</w:t>
      </w:r>
    </w:p>
    <w:p>
      <w:pPr>
        <w:rPr>
          <w:rFonts w:ascii="宋体" w:hAnsi="宋体" w:eastAsia="宋体" w:cs="宋体"/>
          <w:sz w:val="28"/>
          <w:szCs w:val="28"/>
        </w:rPr>
      </w:pPr>
    </w:p>
    <w:sectPr>
      <w:footerReference r:id="rId3" w:type="default"/>
      <w:pgSz w:w="11906" w:h="16838"/>
      <w:pgMar w:top="1020" w:right="1701" w:bottom="1318"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20B0604020202020204"/>
    <w:charset w:val="00"/>
    <w:family w:val="swiss"/>
    <w:pitch w:val="default"/>
    <w:sig w:usb0="00000000" w:usb1="00000000" w:usb2="00000009" w:usb3="00000000" w:csb0="000001FF" w:csb1="00000000"/>
  </w:font>
  <w:font w:name="Verdana">
    <w:panose1 w:val="020B0604030504040204"/>
    <w:charset w:val="00"/>
    <w:family w:val="swiss"/>
    <w:pitch w:val="default"/>
    <w:sig w:usb0="A1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OguJYsAgAAVw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2+vxunCxQNwqZEjkugeG63Q7tqe2c4U&#10;JxBzpusNb/mmRvIt8+GeOTQDHoxxCXdYSmmQxPQWJZVxX/91HuNRI3gpadBcOdWYJUrkB43aATAM&#10;hhuM3WDog7o16NYJxtDyZOKCC3IwS2fUF8zQKuaAi2mOTDkNg3kbugbHDHKxWqUgdJtlYasfLI/Q&#10;UTxvV4cAAZOuUZROiV4r9FuqTD8bsaH/3Keop//B8h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g6C4liwCAABXBAAADgAAAAAAAAABACAAAAAfAQAAZHJzL2Uyb0RvYy54bWxQSwUGAAAAAAYA&#10;BgBZAQAAvQU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9</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AFDC837"/>
    <w:multiLevelType w:val="singleLevel"/>
    <w:tmpl w:val="FAFDC837"/>
    <w:lvl w:ilvl="0" w:tentative="0">
      <w:start w:val="1"/>
      <w:numFmt w:val="decimal"/>
      <w:lvlText w:val="%1."/>
      <w:lvlJc w:val="left"/>
      <w:pPr>
        <w:tabs>
          <w:tab w:val="left" w:pos="425"/>
        </w:tabs>
        <w:ind w:left="425" w:hanging="425"/>
      </w:pPr>
      <w:rPr>
        <w:rFonts w:hint="default"/>
      </w:rPr>
    </w:lvl>
  </w:abstractNum>
  <w:abstractNum w:abstractNumId="1">
    <w:nsid w:val="0A0AF00E"/>
    <w:multiLevelType w:val="singleLevel"/>
    <w:tmpl w:val="0A0AF00E"/>
    <w:lvl w:ilvl="0" w:tentative="0">
      <w:start w:val="11"/>
      <w:numFmt w:val="decimal"/>
      <w:suff w:val="nothing"/>
      <w:lvlText w:val="%1、"/>
      <w:lvlJc w:val="left"/>
    </w:lvl>
  </w:abstractNum>
  <w:abstractNum w:abstractNumId="2">
    <w:nsid w:val="2E6144AA"/>
    <w:multiLevelType w:val="singleLevel"/>
    <w:tmpl w:val="2E6144AA"/>
    <w:lvl w:ilvl="0" w:tentative="0">
      <w:start w:val="7"/>
      <w:numFmt w:val="decimal"/>
      <w:suff w:val="nothing"/>
      <w:lvlText w:val="%1、"/>
      <w:lvlJc w:val="left"/>
    </w:lvl>
  </w:abstractNum>
  <w:abstractNum w:abstractNumId="3">
    <w:nsid w:val="6968D5B9"/>
    <w:multiLevelType w:val="singleLevel"/>
    <w:tmpl w:val="6968D5B9"/>
    <w:lvl w:ilvl="0" w:tentative="0">
      <w:start w:val="3"/>
      <w:numFmt w:val="decimal"/>
      <w:suff w:val="nothing"/>
      <w:lvlText w:val="%1、"/>
      <w:lvlJc w:val="left"/>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115"/>
    <w:rsid w:val="00021EE6"/>
    <w:rsid w:val="000E4789"/>
    <w:rsid w:val="00132859"/>
    <w:rsid w:val="0017461E"/>
    <w:rsid w:val="00223905"/>
    <w:rsid w:val="00291638"/>
    <w:rsid w:val="003446E8"/>
    <w:rsid w:val="00454115"/>
    <w:rsid w:val="0051467B"/>
    <w:rsid w:val="005A5DF2"/>
    <w:rsid w:val="007810F4"/>
    <w:rsid w:val="009E6301"/>
    <w:rsid w:val="00A47258"/>
    <w:rsid w:val="00A832BC"/>
    <w:rsid w:val="00B0705D"/>
    <w:rsid w:val="00B203FC"/>
    <w:rsid w:val="00C075A1"/>
    <w:rsid w:val="00C24F73"/>
    <w:rsid w:val="00C6718C"/>
    <w:rsid w:val="00DA25BE"/>
    <w:rsid w:val="00EE7355"/>
    <w:rsid w:val="01E619F5"/>
    <w:rsid w:val="02B553FC"/>
    <w:rsid w:val="02BA516A"/>
    <w:rsid w:val="02F1193D"/>
    <w:rsid w:val="03C7638F"/>
    <w:rsid w:val="03DD6ACB"/>
    <w:rsid w:val="048B58F6"/>
    <w:rsid w:val="053D378B"/>
    <w:rsid w:val="055E4804"/>
    <w:rsid w:val="05AE0DD1"/>
    <w:rsid w:val="06293905"/>
    <w:rsid w:val="066078C8"/>
    <w:rsid w:val="078D6103"/>
    <w:rsid w:val="07AA00AD"/>
    <w:rsid w:val="082773C3"/>
    <w:rsid w:val="082F2B63"/>
    <w:rsid w:val="082F30B8"/>
    <w:rsid w:val="086B66E6"/>
    <w:rsid w:val="0939178E"/>
    <w:rsid w:val="096B53BE"/>
    <w:rsid w:val="099C4B8E"/>
    <w:rsid w:val="09E76676"/>
    <w:rsid w:val="0A527CCD"/>
    <w:rsid w:val="0A9B569C"/>
    <w:rsid w:val="0AC64175"/>
    <w:rsid w:val="0AE76838"/>
    <w:rsid w:val="0AFB5144"/>
    <w:rsid w:val="0B563C61"/>
    <w:rsid w:val="0C7A137F"/>
    <w:rsid w:val="0CBF26AA"/>
    <w:rsid w:val="0DD2235B"/>
    <w:rsid w:val="0FC4644C"/>
    <w:rsid w:val="116D79BC"/>
    <w:rsid w:val="119E6258"/>
    <w:rsid w:val="11A51097"/>
    <w:rsid w:val="11B74284"/>
    <w:rsid w:val="11CC3396"/>
    <w:rsid w:val="11E04E79"/>
    <w:rsid w:val="11FE3798"/>
    <w:rsid w:val="12352942"/>
    <w:rsid w:val="123966FA"/>
    <w:rsid w:val="1343180B"/>
    <w:rsid w:val="134B7674"/>
    <w:rsid w:val="143156B9"/>
    <w:rsid w:val="1440145B"/>
    <w:rsid w:val="152F0629"/>
    <w:rsid w:val="159E7F85"/>
    <w:rsid w:val="16376225"/>
    <w:rsid w:val="181365CE"/>
    <w:rsid w:val="18C4063E"/>
    <w:rsid w:val="192B3D73"/>
    <w:rsid w:val="193D1DD2"/>
    <w:rsid w:val="1984337B"/>
    <w:rsid w:val="1A6366F3"/>
    <w:rsid w:val="1A76442B"/>
    <w:rsid w:val="1AB726F6"/>
    <w:rsid w:val="1B28339F"/>
    <w:rsid w:val="1BB12853"/>
    <w:rsid w:val="1BEA6ED4"/>
    <w:rsid w:val="1BFF3663"/>
    <w:rsid w:val="1C121A3A"/>
    <w:rsid w:val="1C142E0D"/>
    <w:rsid w:val="1C302E5D"/>
    <w:rsid w:val="1D150626"/>
    <w:rsid w:val="1D4D0670"/>
    <w:rsid w:val="1DD1268E"/>
    <w:rsid w:val="1E062AD6"/>
    <w:rsid w:val="1E131741"/>
    <w:rsid w:val="1E5C115D"/>
    <w:rsid w:val="1E8436F0"/>
    <w:rsid w:val="1E8A129F"/>
    <w:rsid w:val="1EA7346A"/>
    <w:rsid w:val="1EAC40A0"/>
    <w:rsid w:val="1EAD040A"/>
    <w:rsid w:val="1F2434A6"/>
    <w:rsid w:val="1F533502"/>
    <w:rsid w:val="1F790C5B"/>
    <w:rsid w:val="1FAB17FF"/>
    <w:rsid w:val="1FF63C1B"/>
    <w:rsid w:val="202121FC"/>
    <w:rsid w:val="206A0D1E"/>
    <w:rsid w:val="217102C3"/>
    <w:rsid w:val="217E5F3C"/>
    <w:rsid w:val="22700C07"/>
    <w:rsid w:val="22DF6B65"/>
    <w:rsid w:val="250B0BC9"/>
    <w:rsid w:val="250C3DD0"/>
    <w:rsid w:val="25247011"/>
    <w:rsid w:val="25335C42"/>
    <w:rsid w:val="266FD254"/>
    <w:rsid w:val="26E36ECC"/>
    <w:rsid w:val="27BF1E26"/>
    <w:rsid w:val="27C15A94"/>
    <w:rsid w:val="284A2716"/>
    <w:rsid w:val="2B93FC35"/>
    <w:rsid w:val="2C351E0C"/>
    <w:rsid w:val="2C625CFB"/>
    <w:rsid w:val="2C780037"/>
    <w:rsid w:val="2C967656"/>
    <w:rsid w:val="2D085772"/>
    <w:rsid w:val="2D6F1EED"/>
    <w:rsid w:val="2D821D53"/>
    <w:rsid w:val="2DFB77A3"/>
    <w:rsid w:val="2E746D03"/>
    <w:rsid w:val="2E850C6F"/>
    <w:rsid w:val="2E9E5093"/>
    <w:rsid w:val="2EE32143"/>
    <w:rsid w:val="2EFFBFB5"/>
    <w:rsid w:val="2F191EB9"/>
    <w:rsid w:val="2F595CBD"/>
    <w:rsid w:val="2FBF078A"/>
    <w:rsid w:val="2FCD60EC"/>
    <w:rsid w:val="2FEB23C4"/>
    <w:rsid w:val="300866D1"/>
    <w:rsid w:val="30E912E6"/>
    <w:rsid w:val="31C23E7D"/>
    <w:rsid w:val="323B2FD0"/>
    <w:rsid w:val="329C1CE9"/>
    <w:rsid w:val="33656F84"/>
    <w:rsid w:val="33A01A1D"/>
    <w:rsid w:val="348D1FF9"/>
    <w:rsid w:val="356A5F7F"/>
    <w:rsid w:val="35E238E6"/>
    <w:rsid w:val="369C09E3"/>
    <w:rsid w:val="36B201F4"/>
    <w:rsid w:val="376F2484"/>
    <w:rsid w:val="37736C6A"/>
    <w:rsid w:val="37A75B88"/>
    <w:rsid w:val="37D74ED4"/>
    <w:rsid w:val="37F77B23"/>
    <w:rsid w:val="38330240"/>
    <w:rsid w:val="385722BD"/>
    <w:rsid w:val="390C60DE"/>
    <w:rsid w:val="3916101B"/>
    <w:rsid w:val="3943027D"/>
    <w:rsid w:val="39573DC3"/>
    <w:rsid w:val="39975FFF"/>
    <w:rsid w:val="39A417B4"/>
    <w:rsid w:val="3A070EF2"/>
    <w:rsid w:val="3A237CC1"/>
    <w:rsid w:val="3A3043C0"/>
    <w:rsid w:val="3AA01920"/>
    <w:rsid w:val="3AE72FD6"/>
    <w:rsid w:val="3B4B6ED5"/>
    <w:rsid w:val="3B6E7882"/>
    <w:rsid w:val="3BC1461D"/>
    <w:rsid w:val="3BEC0C70"/>
    <w:rsid w:val="3CBD1921"/>
    <w:rsid w:val="3DB914F4"/>
    <w:rsid w:val="3DF5436E"/>
    <w:rsid w:val="3E5F6110"/>
    <w:rsid w:val="3E9B3015"/>
    <w:rsid w:val="3EBF085D"/>
    <w:rsid w:val="3EF36B45"/>
    <w:rsid w:val="3F4A6010"/>
    <w:rsid w:val="3F62151C"/>
    <w:rsid w:val="3FB7C3DD"/>
    <w:rsid w:val="3FD75F45"/>
    <w:rsid w:val="3FDB5C05"/>
    <w:rsid w:val="3FEE3369"/>
    <w:rsid w:val="3FF355F4"/>
    <w:rsid w:val="40245030"/>
    <w:rsid w:val="40352403"/>
    <w:rsid w:val="40926142"/>
    <w:rsid w:val="40E766CB"/>
    <w:rsid w:val="414970D7"/>
    <w:rsid w:val="41690BF8"/>
    <w:rsid w:val="41DE423C"/>
    <w:rsid w:val="421132E8"/>
    <w:rsid w:val="42612F4E"/>
    <w:rsid w:val="42C373C9"/>
    <w:rsid w:val="43BE0743"/>
    <w:rsid w:val="441E3CFC"/>
    <w:rsid w:val="45B01CA9"/>
    <w:rsid w:val="45C66BEC"/>
    <w:rsid w:val="46CD58AE"/>
    <w:rsid w:val="47826429"/>
    <w:rsid w:val="47AA14A8"/>
    <w:rsid w:val="47C72128"/>
    <w:rsid w:val="4871646A"/>
    <w:rsid w:val="4962034B"/>
    <w:rsid w:val="498811FA"/>
    <w:rsid w:val="49FB248F"/>
    <w:rsid w:val="4A002CBF"/>
    <w:rsid w:val="4B3F2361"/>
    <w:rsid w:val="4B422E0D"/>
    <w:rsid w:val="4B95421D"/>
    <w:rsid w:val="4C017D81"/>
    <w:rsid w:val="4C3B63C6"/>
    <w:rsid w:val="4CAF7ACE"/>
    <w:rsid w:val="4D095DAC"/>
    <w:rsid w:val="4DA0147D"/>
    <w:rsid w:val="4DAB5F7A"/>
    <w:rsid w:val="4DC8425F"/>
    <w:rsid w:val="4DE60D60"/>
    <w:rsid w:val="4E150E1E"/>
    <w:rsid w:val="4E554F5A"/>
    <w:rsid w:val="4E9E5ADF"/>
    <w:rsid w:val="4FFF73C5"/>
    <w:rsid w:val="50681E5D"/>
    <w:rsid w:val="507E1A70"/>
    <w:rsid w:val="50A4063D"/>
    <w:rsid w:val="50B02E80"/>
    <w:rsid w:val="50F16AC5"/>
    <w:rsid w:val="51086678"/>
    <w:rsid w:val="511F1731"/>
    <w:rsid w:val="5135323D"/>
    <w:rsid w:val="51A92236"/>
    <w:rsid w:val="51D10A0A"/>
    <w:rsid w:val="52540CB3"/>
    <w:rsid w:val="5254101C"/>
    <w:rsid w:val="52650DED"/>
    <w:rsid w:val="526E1767"/>
    <w:rsid w:val="52901E51"/>
    <w:rsid w:val="52CB14BF"/>
    <w:rsid w:val="52DC3D48"/>
    <w:rsid w:val="53BF0661"/>
    <w:rsid w:val="54831093"/>
    <w:rsid w:val="55202F46"/>
    <w:rsid w:val="55674E7D"/>
    <w:rsid w:val="564D623E"/>
    <w:rsid w:val="56777021"/>
    <w:rsid w:val="569D19C8"/>
    <w:rsid w:val="56AE5057"/>
    <w:rsid w:val="56CE0FB6"/>
    <w:rsid w:val="56DF9579"/>
    <w:rsid w:val="57497DE4"/>
    <w:rsid w:val="57B61D6E"/>
    <w:rsid w:val="57DE1C79"/>
    <w:rsid w:val="58232419"/>
    <w:rsid w:val="58B93D6A"/>
    <w:rsid w:val="593552D8"/>
    <w:rsid w:val="59431F9A"/>
    <w:rsid w:val="595C39D8"/>
    <w:rsid w:val="59B40A82"/>
    <w:rsid w:val="59B53CA9"/>
    <w:rsid w:val="59B60181"/>
    <w:rsid w:val="59BF5A25"/>
    <w:rsid w:val="5A9E1FE1"/>
    <w:rsid w:val="5B16746E"/>
    <w:rsid w:val="5B3240F7"/>
    <w:rsid w:val="5BF03E50"/>
    <w:rsid w:val="5C49558A"/>
    <w:rsid w:val="5D156F6C"/>
    <w:rsid w:val="5E030E74"/>
    <w:rsid w:val="5E730D89"/>
    <w:rsid w:val="5E831EC9"/>
    <w:rsid w:val="5F94038F"/>
    <w:rsid w:val="60826E99"/>
    <w:rsid w:val="60EC4890"/>
    <w:rsid w:val="612B5000"/>
    <w:rsid w:val="6162351A"/>
    <w:rsid w:val="617A57E3"/>
    <w:rsid w:val="61876788"/>
    <w:rsid w:val="61DD666C"/>
    <w:rsid w:val="620D71A2"/>
    <w:rsid w:val="626D6336"/>
    <w:rsid w:val="62F94A10"/>
    <w:rsid w:val="632039AD"/>
    <w:rsid w:val="6345319A"/>
    <w:rsid w:val="63A177AC"/>
    <w:rsid w:val="63AE7ED5"/>
    <w:rsid w:val="63DB028B"/>
    <w:rsid w:val="6476342F"/>
    <w:rsid w:val="655F600F"/>
    <w:rsid w:val="658106B1"/>
    <w:rsid w:val="66BB353D"/>
    <w:rsid w:val="67110327"/>
    <w:rsid w:val="685925F3"/>
    <w:rsid w:val="685E22FF"/>
    <w:rsid w:val="686F680B"/>
    <w:rsid w:val="69B34E17"/>
    <w:rsid w:val="69F05B6C"/>
    <w:rsid w:val="6AB46769"/>
    <w:rsid w:val="6AF805A8"/>
    <w:rsid w:val="6B0625EA"/>
    <w:rsid w:val="6BE61244"/>
    <w:rsid w:val="6C35744A"/>
    <w:rsid w:val="6C4F4A9E"/>
    <w:rsid w:val="6C59378E"/>
    <w:rsid w:val="6C6D50C0"/>
    <w:rsid w:val="6C9A400A"/>
    <w:rsid w:val="6CF054CE"/>
    <w:rsid w:val="6D3D7DCD"/>
    <w:rsid w:val="6DA31C25"/>
    <w:rsid w:val="6DF5F42F"/>
    <w:rsid w:val="6E863666"/>
    <w:rsid w:val="6ED77BF0"/>
    <w:rsid w:val="6EE24CC5"/>
    <w:rsid w:val="6EE42AFB"/>
    <w:rsid w:val="702E4A7E"/>
    <w:rsid w:val="704637D3"/>
    <w:rsid w:val="704831B5"/>
    <w:rsid w:val="70874E3F"/>
    <w:rsid w:val="70D86B01"/>
    <w:rsid w:val="70FE205E"/>
    <w:rsid w:val="712D2913"/>
    <w:rsid w:val="71707449"/>
    <w:rsid w:val="72A16CAF"/>
    <w:rsid w:val="73AD14C5"/>
    <w:rsid w:val="73FE47A6"/>
    <w:rsid w:val="74E824BE"/>
    <w:rsid w:val="75AB2A7A"/>
    <w:rsid w:val="765C49D0"/>
    <w:rsid w:val="76BD3DED"/>
    <w:rsid w:val="77241315"/>
    <w:rsid w:val="77500F02"/>
    <w:rsid w:val="779A7A5D"/>
    <w:rsid w:val="780C2B33"/>
    <w:rsid w:val="782015DC"/>
    <w:rsid w:val="78372378"/>
    <w:rsid w:val="78C75638"/>
    <w:rsid w:val="790068D1"/>
    <w:rsid w:val="792C7070"/>
    <w:rsid w:val="793D770F"/>
    <w:rsid w:val="79984052"/>
    <w:rsid w:val="79C21C9F"/>
    <w:rsid w:val="79E007A3"/>
    <w:rsid w:val="79E263F7"/>
    <w:rsid w:val="7B1D759B"/>
    <w:rsid w:val="7B77554E"/>
    <w:rsid w:val="7BDB2A92"/>
    <w:rsid w:val="7BF79FB9"/>
    <w:rsid w:val="7BFFF128"/>
    <w:rsid w:val="7C306544"/>
    <w:rsid w:val="7C59378F"/>
    <w:rsid w:val="7CF05083"/>
    <w:rsid w:val="7D006C51"/>
    <w:rsid w:val="7D7B531B"/>
    <w:rsid w:val="7D8D5746"/>
    <w:rsid w:val="7DD963E1"/>
    <w:rsid w:val="7E4354E1"/>
    <w:rsid w:val="7ECF0DAD"/>
    <w:rsid w:val="7EF23BBF"/>
    <w:rsid w:val="7F659D09"/>
    <w:rsid w:val="7F8242D0"/>
    <w:rsid w:val="7FAE09F1"/>
    <w:rsid w:val="7FF41D4E"/>
    <w:rsid w:val="BDE7DDF5"/>
    <w:rsid w:val="DFB5B035"/>
    <w:rsid w:val="E95F3713"/>
    <w:rsid w:val="EFCF4B5E"/>
    <w:rsid w:val="F6AFCB3D"/>
    <w:rsid w:val="FDFD51BD"/>
    <w:rsid w:val="FEB7F01C"/>
    <w:rsid w:val="FFB6796B"/>
    <w:rsid w:val="FFB9DEE1"/>
    <w:rsid w:val="FFDD5442"/>
    <w:rsid w:val="FFFF0E17"/>
    <w:rsid w:val="FFFF35D5"/>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spacing w:before="260" w:after="260" w:line="413" w:lineRule="auto"/>
      <w:outlineLvl w:val="1"/>
    </w:pPr>
    <w:rPr>
      <w:rFonts w:ascii="Arial" w:hAnsi="Arial" w:eastAsia="黑体"/>
      <w:b/>
      <w:sz w:val="32"/>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3"/>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toc 2"/>
    <w:basedOn w:val="1"/>
    <w:next w:val="1"/>
    <w:qFormat/>
    <w:uiPriority w:val="0"/>
    <w:pPr>
      <w:ind w:left="420" w:leftChars="200"/>
    </w:pPr>
  </w:style>
  <w:style w:type="paragraph" w:styleId="7">
    <w:name w:val="Normal (Web)"/>
    <w:basedOn w:val="1"/>
    <w:qFormat/>
    <w:uiPriority w:val="0"/>
    <w:pPr>
      <w:spacing w:beforeAutospacing="1" w:afterAutospacing="1"/>
      <w:jc w:val="left"/>
    </w:pPr>
    <w:rPr>
      <w:rFonts w:cs="Times New Roman"/>
      <w:kern w:val="0"/>
      <w:sz w:val="24"/>
    </w:rPr>
  </w:style>
  <w:style w:type="character" w:styleId="10">
    <w:name w:val="Strong"/>
    <w:basedOn w:val="9"/>
    <w:qFormat/>
    <w:uiPriority w:val="0"/>
    <w:rPr>
      <w:b/>
    </w:rPr>
  </w:style>
  <w:style w:type="character" w:styleId="11">
    <w:name w:val="Hyperlink"/>
    <w:basedOn w:val="9"/>
    <w:qFormat/>
    <w:uiPriority w:val="0"/>
    <w:rPr>
      <w:color w:val="0000FF"/>
      <w:u w:val="single"/>
    </w:rPr>
  </w:style>
  <w:style w:type="paragraph" w:customStyle="1" w:styleId="12">
    <w:name w:val="WPSOffice手动目录 1"/>
    <w:qFormat/>
    <w:uiPriority w:val="0"/>
    <w:rPr>
      <w:rFonts w:ascii="Times New Roman" w:hAnsi="Times New Roman" w:eastAsia="宋体" w:cs="Times New Roman"/>
      <w:lang w:val="en-US" w:eastAsia="zh-CN" w:bidi="ar-SA"/>
    </w:rPr>
  </w:style>
  <w:style w:type="character" w:customStyle="1" w:styleId="13">
    <w:name w:val="批注框文本 Char"/>
    <w:basedOn w:val="9"/>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4645</Words>
  <Characters>4895</Characters>
  <Lines>26</Lines>
  <Paragraphs>7</Paragraphs>
  <TotalTime>2</TotalTime>
  <ScaleCrop>false</ScaleCrop>
  <LinksUpToDate>false</LinksUpToDate>
  <CharactersWithSpaces>4916</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2014-11-01T04:08:00Z</dcterms:created>
  <dc:creator>Administrator</dc:creator>
  <cp:lastModifiedBy>h1_niki</cp:lastModifiedBy>
  <cp:lastPrinted>2022-03-31T06:24:00Z</cp:lastPrinted>
  <dcterms:modified xsi:type="dcterms:W3CDTF">2022-04-19T02:36:43Z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7CA613AC39DF4212ACD3C9D360E9EBE2</vt:lpwstr>
  </property>
</Properties>
</file>